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9D" w:rsidRPr="00D639E0" w:rsidRDefault="00B02973" w:rsidP="00041C91">
      <w:pPr>
        <w:spacing w:afterLines="100" w:after="360"/>
        <w:ind w:left="850" w:hangingChars="236" w:hanging="850"/>
        <w:jc w:val="center"/>
        <w:rPr>
          <w:rFonts w:ascii="微軟正黑體" w:eastAsia="微軟正黑體" w:hAnsi="微軟正黑體"/>
          <w:b/>
          <w:sz w:val="36"/>
          <w:szCs w:val="36"/>
        </w:rPr>
      </w:pPr>
      <w:r>
        <w:rPr>
          <w:rFonts w:ascii="微軟正黑體" w:eastAsia="微軟正黑體" w:hAnsi="微軟正黑體" w:hint="eastAsia"/>
          <w:b/>
          <w:sz w:val="36"/>
          <w:szCs w:val="36"/>
        </w:rPr>
        <w:t>「</w:t>
      </w:r>
      <w:r w:rsidR="00B76761">
        <w:rPr>
          <w:rFonts w:ascii="微軟正黑體" w:eastAsia="微軟正黑體" w:hAnsi="微軟正黑體" w:hint="eastAsia"/>
          <w:b/>
          <w:sz w:val="36"/>
          <w:szCs w:val="36"/>
        </w:rPr>
        <w:t>201</w:t>
      </w:r>
      <w:r w:rsidR="00747B5F">
        <w:rPr>
          <w:rFonts w:ascii="微軟正黑體" w:eastAsia="微軟正黑體" w:hAnsi="微軟正黑體"/>
          <w:b/>
          <w:sz w:val="36"/>
          <w:szCs w:val="36"/>
        </w:rPr>
        <w:t>9</w:t>
      </w:r>
      <w:r w:rsidR="00FE389D" w:rsidRPr="00D639E0">
        <w:rPr>
          <w:rFonts w:ascii="微軟正黑體" w:eastAsia="微軟正黑體" w:hAnsi="微軟正黑體" w:hint="eastAsia"/>
          <w:b/>
          <w:sz w:val="36"/>
          <w:szCs w:val="36"/>
        </w:rPr>
        <w:t>年度防災科技應用技術優質獎</w:t>
      </w:r>
      <w:r>
        <w:rPr>
          <w:rFonts w:ascii="微軟正黑體" w:eastAsia="微軟正黑體" w:hAnsi="微軟正黑體" w:hint="eastAsia"/>
          <w:b/>
          <w:sz w:val="36"/>
          <w:szCs w:val="36"/>
        </w:rPr>
        <w:t>」</w:t>
      </w:r>
      <w:r w:rsidR="006B5C81">
        <w:rPr>
          <w:rFonts w:ascii="微軟正黑體" w:eastAsia="微軟正黑體" w:hAnsi="微軟正黑體" w:hint="eastAsia"/>
          <w:b/>
          <w:sz w:val="36"/>
          <w:szCs w:val="36"/>
        </w:rPr>
        <w:t>徵選活動說明</w:t>
      </w:r>
    </w:p>
    <w:p w:rsidR="001B7F80" w:rsidRPr="001A2C48" w:rsidRDefault="001B7F80" w:rsidP="007D267C">
      <w:pPr>
        <w:pStyle w:val="a6"/>
        <w:numPr>
          <w:ilvl w:val="0"/>
          <w:numId w:val="13"/>
        </w:numPr>
        <w:spacing w:line="440" w:lineRule="exact"/>
        <w:ind w:leftChars="0"/>
        <w:jc w:val="left"/>
        <w:rPr>
          <w:rFonts w:ascii="微軟正黑體" w:eastAsia="微軟正黑體" w:hAnsi="微軟正黑體"/>
          <w:b/>
          <w:sz w:val="28"/>
        </w:rPr>
      </w:pPr>
      <w:r w:rsidRPr="001A2C48">
        <w:rPr>
          <w:rFonts w:ascii="微軟正黑體" w:eastAsia="微軟正黑體" w:hAnsi="微軟正黑體" w:hint="eastAsia"/>
          <w:b/>
          <w:sz w:val="28"/>
        </w:rPr>
        <w:t>活動目的</w:t>
      </w:r>
      <w:r w:rsidR="00FE389D" w:rsidRPr="001A2C48">
        <w:rPr>
          <w:rFonts w:ascii="微軟正黑體" w:eastAsia="微軟正黑體" w:hAnsi="微軟正黑體" w:hint="eastAsia"/>
          <w:b/>
          <w:sz w:val="28"/>
        </w:rPr>
        <w:t>：</w:t>
      </w:r>
    </w:p>
    <w:p w:rsidR="006B5C81" w:rsidRDefault="00B76761" w:rsidP="00E6367C">
      <w:pPr>
        <w:pStyle w:val="a6"/>
        <w:spacing w:line="440" w:lineRule="exact"/>
        <w:ind w:leftChars="0" w:left="426"/>
        <w:jc w:val="left"/>
        <w:rPr>
          <w:rFonts w:ascii="微軟正黑體" w:eastAsia="微軟正黑體" w:hAnsi="微軟正黑體"/>
        </w:rPr>
      </w:pPr>
      <w:r>
        <w:rPr>
          <w:rFonts w:ascii="微軟正黑體" w:eastAsia="微軟正黑體" w:hAnsi="微軟正黑體" w:hint="eastAsia"/>
        </w:rPr>
        <w:t>社團法人</w:t>
      </w:r>
      <w:r w:rsidR="006B5C81">
        <w:rPr>
          <w:rFonts w:ascii="微軟正黑體" w:eastAsia="微軟正黑體" w:hAnsi="微軟正黑體" w:hint="eastAsia"/>
        </w:rPr>
        <w:t>臺</w:t>
      </w:r>
      <w:r w:rsidR="00FE389D" w:rsidRPr="00C15D2D">
        <w:rPr>
          <w:rFonts w:ascii="微軟正黑體" w:eastAsia="微軟正黑體" w:hAnsi="微軟正黑體" w:hint="eastAsia"/>
        </w:rPr>
        <w:t>灣防災產業</w:t>
      </w:r>
      <w:r w:rsidR="006B5C81">
        <w:rPr>
          <w:rFonts w:ascii="微軟正黑體" w:eastAsia="微軟正黑體" w:hAnsi="微軟正黑體"/>
        </w:rPr>
        <w:t>協會</w:t>
      </w:r>
      <w:r w:rsidR="006B5C81">
        <w:rPr>
          <w:rFonts w:ascii="微軟正黑體" w:eastAsia="微軟正黑體" w:hAnsi="微軟正黑體" w:hint="eastAsia"/>
        </w:rPr>
        <w:t>為表彰在防災科技跨領域應用之商品及服務，具有優良及創新表現之成就者、貢獻者或產品</w:t>
      </w:r>
      <w:r w:rsidR="004F0A50">
        <w:rPr>
          <w:rFonts w:ascii="微軟正黑體" w:eastAsia="微軟正黑體" w:hAnsi="微軟正黑體" w:hint="eastAsia"/>
        </w:rPr>
        <w:t>開發</w:t>
      </w:r>
      <w:proofErr w:type="gramStart"/>
      <w:r w:rsidR="004F0A50">
        <w:rPr>
          <w:rFonts w:ascii="微軟正黑體" w:eastAsia="微軟正黑體" w:hAnsi="微軟正黑體" w:hint="eastAsia"/>
        </w:rPr>
        <w:t>發</w:t>
      </w:r>
      <w:proofErr w:type="gramEnd"/>
      <w:r w:rsidR="004F0A50">
        <w:rPr>
          <w:rFonts w:ascii="微軟正黑體" w:eastAsia="微軟正黑體" w:hAnsi="微軟正黑體" w:hint="eastAsia"/>
        </w:rPr>
        <w:t>者，</w:t>
      </w:r>
      <w:r w:rsidR="006B5C81">
        <w:rPr>
          <w:rFonts w:ascii="微軟正黑體" w:eastAsia="微軟正黑體" w:hAnsi="微軟正黑體" w:hint="eastAsia"/>
        </w:rPr>
        <w:t>特設</w:t>
      </w:r>
      <w:r w:rsidR="00FE389D" w:rsidRPr="00C15D2D">
        <w:rPr>
          <w:rFonts w:ascii="微軟正黑體" w:eastAsia="微軟正黑體" w:hAnsi="微軟正黑體" w:hint="eastAsia"/>
        </w:rPr>
        <w:t>「防災科技應用技術優質獎」</w:t>
      </w:r>
      <w:r w:rsidR="00FE389D" w:rsidRPr="00C15D2D">
        <w:rPr>
          <w:rFonts w:ascii="微軟正黑體" w:eastAsia="微軟正黑體" w:hAnsi="微軟正黑體"/>
        </w:rPr>
        <w:t>(以下</w:t>
      </w:r>
      <w:proofErr w:type="gramStart"/>
      <w:r w:rsidR="00FE389D" w:rsidRPr="00C15D2D">
        <w:rPr>
          <w:rFonts w:ascii="微軟正黑體" w:eastAsia="微軟正黑體" w:hAnsi="微軟正黑體"/>
        </w:rPr>
        <w:t>簡稱本獎</w:t>
      </w:r>
      <w:proofErr w:type="gramEnd"/>
      <w:r w:rsidR="00FE389D" w:rsidRPr="00C15D2D">
        <w:rPr>
          <w:rFonts w:ascii="微軟正黑體" w:eastAsia="微軟正黑體" w:hAnsi="微軟正黑體"/>
        </w:rPr>
        <w:t>)。</w:t>
      </w:r>
    </w:p>
    <w:p w:rsidR="006B7A25" w:rsidRDefault="006B7A25" w:rsidP="00E6367C">
      <w:pPr>
        <w:pStyle w:val="a6"/>
        <w:spacing w:line="440" w:lineRule="exact"/>
        <w:ind w:leftChars="0" w:left="426"/>
        <w:jc w:val="left"/>
        <w:rPr>
          <w:rFonts w:ascii="微軟正黑體" w:eastAsia="微軟正黑體" w:hAnsi="微軟正黑體"/>
        </w:rPr>
      </w:pPr>
    </w:p>
    <w:p w:rsidR="006B7A25" w:rsidRPr="001A2C48" w:rsidRDefault="006B7A25" w:rsidP="001A2C48">
      <w:pPr>
        <w:pStyle w:val="a6"/>
        <w:numPr>
          <w:ilvl w:val="0"/>
          <w:numId w:val="13"/>
        </w:numPr>
        <w:spacing w:line="440" w:lineRule="exact"/>
        <w:ind w:leftChars="0"/>
        <w:jc w:val="left"/>
        <w:rPr>
          <w:rFonts w:ascii="微軟正黑體" w:eastAsia="微軟正黑體" w:hAnsi="微軟正黑體"/>
          <w:b/>
          <w:sz w:val="28"/>
        </w:rPr>
      </w:pPr>
      <w:r w:rsidRPr="001A2C48">
        <w:rPr>
          <w:rFonts w:ascii="微軟正黑體" w:eastAsia="微軟正黑體" w:hAnsi="微軟正黑體" w:hint="eastAsia"/>
          <w:b/>
          <w:sz w:val="28"/>
        </w:rPr>
        <w:t>主辦單位：</w:t>
      </w:r>
    </w:p>
    <w:p w:rsidR="006B7A25" w:rsidRPr="001A2C48" w:rsidRDefault="00B76761" w:rsidP="001A2C48">
      <w:pPr>
        <w:pStyle w:val="a6"/>
        <w:spacing w:line="440" w:lineRule="exact"/>
        <w:ind w:leftChars="0" w:left="720"/>
        <w:jc w:val="left"/>
        <w:rPr>
          <w:rFonts w:ascii="微軟正黑體" w:eastAsia="微軟正黑體" w:hAnsi="微軟正黑體"/>
        </w:rPr>
      </w:pPr>
      <w:r>
        <w:rPr>
          <w:rFonts w:ascii="微軟正黑體" w:eastAsia="微軟正黑體" w:hAnsi="微軟正黑體" w:hint="eastAsia"/>
        </w:rPr>
        <w:t>社團法人</w:t>
      </w:r>
      <w:r w:rsidR="006B7A25">
        <w:rPr>
          <w:rFonts w:ascii="微軟正黑體" w:eastAsia="微軟正黑體" w:hAnsi="微軟正黑體" w:hint="eastAsia"/>
        </w:rPr>
        <w:t>臺灣防災產業協會</w:t>
      </w:r>
    </w:p>
    <w:p w:rsidR="00B02973" w:rsidRDefault="00B02973" w:rsidP="00E6367C">
      <w:pPr>
        <w:pStyle w:val="a6"/>
        <w:spacing w:line="440" w:lineRule="exact"/>
        <w:ind w:leftChars="0" w:left="426"/>
        <w:jc w:val="left"/>
        <w:rPr>
          <w:rFonts w:ascii="微軟正黑體" w:eastAsia="微軟正黑體" w:hAnsi="微軟正黑體"/>
        </w:rPr>
      </w:pPr>
    </w:p>
    <w:p w:rsidR="006B5C81" w:rsidRPr="001A2C48" w:rsidRDefault="009C5830" w:rsidP="007D267C">
      <w:pPr>
        <w:pStyle w:val="a6"/>
        <w:numPr>
          <w:ilvl w:val="0"/>
          <w:numId w:val="13"/>
        </w:numPr>
        <w:spacing w:beforeLines="50" w:before="180" w:line="0" w:lineRule="atLeast"/>
        <w:ind w:leftChars="0"/>
        <w:jc w:val="left"/>
        <w:rPr>
          <w:rFonts w:ascii="微軟正黑體" w:eastAsia="微軟正黑體" w:hAnsi="微軟正黑體"/>
          <w:b/>
          <w:sz w:val="28"/>
        </w:rPr>
      </w:pPr>
      <w:proofErr w:type="gramStart"/>
      <w:r w:rsidRPr="001A2C48">
        <w:rPr>
          <w:rFonts w:ascii="微軟正黑體" w:eastAsia="微軟正黑體" w:hAnsi="微軟正黑體" w:hint="eastAsia"/>
          <w:b/>
          <w:sz w:val="28"/>
        </w:rPr>
        <w:t>申請本獎</w:t>
      </w:r>
      <w:r w:rsidR="00B02973">
        <w:rPr>
          <w:rFonts w:ascii="微軟正黑體" w:eastAsia="微軟正黑體" w:hAnsi="微軟正黑體" w:hint="eastAsia"/>
          <w:b/>
          <w:sz w:val="28"/>
        </w:rPr>
        <w:t>資格</w:t>
      </w:r>
      <w:proofErr w:type="gramEnd"/>
      <w:r w:rsidR="00B02973">
        <w:rPr>
          <w:rFonts w:ascii="微軟正黑體" w:eastAsia="微軟正黑體" w:hAnsi="微軟正黑體" w:hint="eastAsia"/>
          <w:b/>
          <w:sz w:val="28"/>
        </w:rPr>
        <w:t>與獎項</w:t>
      </w:r>
      <w:r w:rsidRPr="001A2C48">
        <w:rPr>
          <w:rFonts w:ascii="微軟正黑體" w:eastAsia="微軟正黑體" w:hAnsi="微軟正黑體" w:hint="eastAsia"/>
          <w:b/>
          <w:sz w:val="28"/>
        </w:rPr>
        <w:t>相關說明</w:t>
      </w:r>
      <w:r w:rsidR="006B5C81" w:rsidRPr="001A2C48">
        <w:rPr>
          <w:rFonts w:ascii="微軟正黑體" w:eastAsia="微軟正黑體" w:hAnsi="微軟正黑體" w:hint="eastAsia"/>
          <w:b/>
          <w:sz w:val="28"/>
        </w:rPr>
        <w:t>：</w:t>
      </w:r>
    </w:p>
    <w:p w:rsidR="000476E9" w:rsidRDefault="009C6E7F" w:rsidP="001A2C48">
      <w:pPr>
        <w:pStyle w:val="a6"/>
        <w:numPr>
          <w:ilvl w:val="0"/>
          <w:numId w:val="22"/>
        </w:numPr>
        <w:spacing w:line="0" w:lineRule="atLeast"/>
        <w:ind w:leftChars="236" w:left="846" w:hanging="280"/>
        <w:jc w:val="left"/>
        <w:rPr>
          <w:rFonts w:ascii="微軟正黑體" w:eastAsia="微軟正黑體" w:hAnsi="微軟正黑體"/>
        </w:rPr>
      </w:pPr>
      <w:r w:rsidRPr="000476E9">
        <w:rPr>
          <w:rFonts w:ascii="微軟正黑體" w:eastAsia="微軟正黑體" w:hAnsi="微軟正黑體" w:hint="eastAsia"/>
        </w:rPr>
        <w:t>參選</w:t>
      </w:r>
      <w:proofErr w:type="gramStart"/>
      <w:r w:rsidR="000476E9">
        <w:rPr>
          <w:rFonts w:ascii="微軟正黑體" w:eastAsia="微軟正黑體" w:hAnsi="微軟正黑體" w:hint="eastAsia"/>
        </w:rPr>
        <w:t>者</w:t>
      </w:r>
      <w:r w:rsidRPr="000476E9">
        <w:rPr>
          <w:rFonts w:ascii="微軟正黑體" w:eastAsia="微軟正黑體" w:hAnsi="微軟正黑體" w:hint="eastAsia"/>
        </w:rPr>
        <w:t>需酌收</w:t>
      </w:r>
      <w:proofErr w:type="gramEnd"/>
      <w:r w:rsidRPr="000476E9">
        <w:rPr>
          <w:rFonts w:ascii="微軟正黑體" w:eastAsia="微軟正黑體" w:hAnsi="微軟正黑體" w:hint="eastAsia"/>
        </w:rPr>
        <w:t>報名費計新台幣伍仟元整，如為本協會之個人或團體會員及政府防災相關單位得不收取報名費。</w:t>
      </w:r>
    </w:p>
    <w:p w:rsidR="009C5830" w:rsidRPr="000476E9" w:rsidRDefault="00B02973" w:rsidP="001A2C48">
      <w:pPr>
        <w:pStyle w:val="a6"/>
        <w:numPr>
          <w:ilvl w:val="0"/>
          <w:numId w:val="22"/>
        </w:numPr>
        <w:spacing w:line="0" w:lineRule="atLeast"/>
        <w:ind w:leftChars="236" w:left="846" w:hanging="280"/>
        <w:jc w:val="left"/>
        <w:rPr>
          <w:rFonts w:ascii="微軟正黑體" w:eastAsia="微軟正黑體" w:hAnsi="微軟正黑體"/>
        </w:rPr>
      </w:pPr>
      <w:r w:rsidRPr="000476E9">
        <w:rPr>
          <w:rFonts w:ascii="微軟正黑體" w:eastAsia="微軟正黑體" w:hAnsi="微軟正黑體" w:hint="eastAsia"/>
        </w:rPr>
        <w:t>凡從事防災應用科技之創新商品製造與技術服務推廣與災害風險管理之作品，即可參選。</w:t>
      </w:r>
      <w:r w:rsidR="009C5830" w:rsidRPr="000476E9">
        <w:rPr>
          <w:rFonts w:ascii="微軟正黑體" w:eastAsia="微軟正黑體" w:hAnsi="微軟正黑體" w:hint="eastAsia"/>
        </w:rPr>
        <w:t>本</w:t>
      </w:r>
      <w:r w:rsidR="002E41B7" w:rsidRPr="000476E9">
        <w:rPr>
          <w:rFonts w:ascii="微軟正黑體" w:eastAsia="微軟正黑體" w:hAnsi="微軟正黑體" w:hint="eastAsia"/>
        </w:rPr>
        <w:t>協會</w:t>
      </w:r>
      <w:r w:rsidR="009C5830" w:rsidRPr="000476E9">
        <w:rPr>
          <w:rFonts w:ascii="微軟正黑體" w:eastAsia="微軟正黑體" w:hAnsi="微軟正黑體" w:hint="eastAsia"/>
        </w:rPr>
        <w:t>接受申請暨推薦獎項如下</w:t>
      </w:r>
      <w:r w:rsidR="009C6E7F" w:rsidRPr="000476E9">
        <w:rPr>
          <w:rFonts w:ascii="微軟正黑體" w:eastAsia="微軟正黑體" w:hAnsi="微軟正黑體" w:hint="eastAsia"/>
        </w:rPr>
        <w:t>，</w:t>
      </w:r>
      <w:r w:rsidR="009C6E7F" w:rsidRPr="001A2C48">
        <w:rPr>
          <w:rFonts w:ascii="微軟正黑體" w:eastAsia="微軟正黑體" w:hAnsi="微軟正黑體" w:hint="eastAsia"/>
          <w:b/>
        </w:rPr>
        <w:t>同一件參選作品不得申請二（含）項以上獎項</w:t>
      </w:r>
      <w:r w:rsidR="009C6E7F" w:rsidRPr="000476E9">
        <w:rPr>
          <w:rFonts w:ascii="微軟正黑體" w:eastAsia="微軟正黑體" w:hAnsi="微軟正黑體" w:hint="eastAsia"/>
        </w:rPr>
        <w:t>。</w:t>
      </w:r>
    </w:p>
    <w:p w:rsidR="0046035F" w:rsidRDefault="0046035F" w:rsidP="00AD54E3">
      <w:pPr>
        <w:pStyle w:val="a6"/>
        <w:numPr>
          <w:ilvl w:val="0"/>
          <w:numId w:val="3"/>
        </w:numPr>
        <w:spacing w:line="0" w:lineRule="atLeast"/>
        <w:ind w:leftChars="0" w:left="1276" w:hanging="425"/>
        <w:jc w:val="left"/>
        <w:rPr>
          <w:rFonts w:ascii="微軟正黑體" w:eastAsia="微軟正黑體" w:hAnsi="微軟正黑體"/>
        </w:rPr>
      </w:pPr>
      <w:r w:rsidRPr="00153DE0">
        <w:rPr>
          <w:rFonts w:ascii="微軟正黑體" w:eastAsia="微軟正黑體" w:hAnsi="微軟正黑體" w:hint="eastAsia"/>
          <w:b/>
        </w:rPr>
        <w:t>防災科技獎項：</w:t>
      </w:r>
      <w:r>
        <w:rPr>
          <w:rFonts w:ascii="微軟正黑體" w:eastAsia="微軟正黑體" w:hAnsi="微軟正黑體" w:hint="eastAsia"/>
        </w:rPr>
        <w:t>空間資訊、監測技術、通訊技術或對防災應用專利有顯著成就者。</w:t>
      </w:r>
    </w:p>
    <w:p w:rsidR="0046035F" w:rsidRPr="0046035F" w:rsidRDefault="006B5C81" w:rsidP="00AD54E3">
      <w:pPr>
        <w:pStyle w:val="a6"/>
        <w:numPr>
          <w:ilvl w:val="0"/>
          <w:numId w:val="3"/>
        </w:numPr>
        <w:spacing w:line="0" w:lineRule="atLeast"/>
        <w:ind w:leftChars="0" w:left="1276" w:hanging="425"/>
        <w:jc w:val="left"/>
        <w:rPr>
          <w:rFonts w:ascii="微軟正黑體" w:eastAsia="微軟正黑體" w:hAnsi="微軟正黑體"/>
        </w:rPr>
      </w:pPr>
      <w:r w:rsidRPr="00153DE0">
        <w:rPr>
          <w:rFonts w:ascii="微軟正黑體" w:eastAsia="微軟正黑體" w:hAnsi="微軟正黑體" w:hint="eastAsia"/>
          <w:b/>
        </w:rPr>
        <w:t>商品設備</w:t>
      </w:r>
      <w:r w:rsidR="001B7F80" w:rsidRPr="00153DE0">
        <w:rPr>
          <w:rFonts w:ascii="微軟正黑體" w:eastAsia="微軟正黑體" w:hAnsi="微軟正黑體" w:hint="eastAsia"/>
          <w:b/>
        </w:rPr>
        <w:t>獎項</w:t>
      </w:r>
      <w:r w:rsidRPr="00153DE0">
        <w:rPr>
          <w:rFonts w:ascii="微軟正黑體" w:eastAsia="微軟正黑體" w:hAnsi="微軟正黑體" w:hint="eastAsia"/>
          <w:b/>
        </w:rPr>
        <w:t>：</w:t>
      </w:r>
      <w:r w:rsidRPr="00C15D2D">
        <w:rPr>
          <w:rFonts w:ascii="微軟正黑體" w:eastAsia="微軟正黑體" w:hAnsi="微軟正黑體" w:hint="eastAsia"/>
        </w:rPr>
        <w:t>防災技術相關作業儀器設備或對防災商品製造</w:t>
      </w:r>
      <w:r>
        <w:rPr>
          <w:rFonts w:ascii="微軟正黑體" w:eastAsia="微軟正黑體" w:hAnsi="微軟正黑體" w:hint="eastAsia"/>
        </w:rPr>
        <w:t>有顯著</w:t>
      </w:r>
      <w:r w:rsidRPr="00C15D2D">
        <w:rPr>
          <w:rFonts w:ascii="微軟正黑體" w:eastAsia="微軟正黑體" w:hAnsi="微軟正黑體" w:hint="eastAsia"/>
        </w:rPr>
        <w:t>成就者。</w:t>
      </w:r>
    </w:p>
    <w:p w:rsidR="006B5C81" w:rsidRPr="00C15D2D" w:rsidRDefault="006B5C81" w:rsidP="00AD54E3">
      <w:pPr>
        <w:pStyle w:val="a6"/>
        <w:numPr>
          <w:ilvl w:val="0"/>
          <w:numId w:val="3"/>
        </w:numPr>
        <w:spacing w:line="0" w:lineRule="atLeast"/>
        <w:ind w:leftChars="0" w:left="1276" w:hanging="425"/>
        <w:jc w:val="left"/>
        <w:rPr>
          <w:rFonts w:ascii="微軟正黑體" w:eastAsia="微軟正黑體" w:hAnsi="微軟正黑體"/>
        </w:rPr>
      </w:pPr>
      <w:r w:rsidRPr="00153DE0">
        <w:rPr>
          <w:rFonts w:ascii="微軟正黑體" w:eastAsia="微軟正黑體" w:hAnsi="微軟正黑體" w:hint="eastAsia"/>
          <w:b/>
        </w:rPr>
        <w:t>技術服務</w:t>
      </w:r>
      <w:r w:rsidR="001B7F80" w:rsidRPr="00153DE0">
        <w:rPr>
          <w:rFonts w:ascii="微軟正黑體" w:eastAsia="微軟正黑體" w:hAnsi="微軟正黑體" w:hint="eastAsia"/>
          <w:b/>
        </w:rPr>
        <w:t>獎項</w:t>
      </w:r>
      <w:r w:rsidRPr="00153DE0">
        <w:rPr>
          <w:rFonts w:ascii="微軟正黑體" w:eastAsia="微軟正黑體" w:hAnsi="微軟正黑體" w:hint="eastAsia"/>
          <w:b/>
        </w:rPr>
        <w:t>：</w:t>
      </w:r>
      <w:r w:rsidRPr="00C15D2D">
        <w:rPr>
          <w:rFonts w:ascii="微軟正黑體" w:eastAsia="微軟正黑體" w:hAnsi="微軟正黑體" w:hint="eastAsia"/>
        </w:rPr>
        <w:t>產業保險、保全、消防、工程實務等對防災服務推廣</w:t>
      </w:r>
      <w:r>
        <w:rPr>
          <w:rFonts w:ascii="微軟正黑體" w:eastAsia="微軟正黑體" w:hAnsi="微軟正黑體" w:hint="eastAsia"/>
        </w:rPr>
        <w:t>有顯著</w:t>
      </w:r>
      <w:r w:rsidRPr="00C15D2D">
        <w:rPr>
          <w:rFonts w:ascii="微軟正黑體" w:eastAsia="微軟正黑體" w:hAnsi="微軟正黑體" w:hint="eastAsia"/>
        </w:rPr>
        <w:t>成就者。</w:t>
      </w:r>
    </w:p>
    <w:p w:rsidR="006B5C81" w:rsidRPr="00EF11C3" w:rsidRDefault="006B5C81" w:rsidP="00AD54E3">
      <w:pPr>
        <w:pStyle w:val="a6"/>
        <w:numPr>
          <w:ilvl w:val="0"/>
          <w:numId w:val="3"/>
        </w:numPr>
        <w:spacing w:line="0" w:lineRule="atLeast"/>
        <w:ind w:leftChars="0" w:left="1276" w:hanging="425"/>
        <w:jc w:val="left"/>
      </w:pPr>
      <w:r w:rsidRPr="00153DE0">
        <w:rPr>
          <w:rFonts w:ascii="微軟正黑體" w:eastAsia="微軟正黑體" w:hAnsi="微軟正黑體" w:hint="eastAsia"/>
          <w:b/>
        </w:rPr>
        <w:t>風險管理</w:t>
      </w:r>
      <w:r w:rsidR="001B7F80" w:rsidRPr="00153DE0">
        <w:rPr>
          <w:rFonts w:ascii="微軟正黑體" w:eastAsia="微軟正黑體" w:hAnsi="微軟正黑體" w:hint="eastAsia"/>
          <w:b/>
        </w:rPr>
        <w:t>獎項</w:t>
      </w:r>
      <w:r w:rsidRPr="00153DE0">
        <w:rPr>
          <w:rFonts w:ascii="微軟正黑體" w:eastAsia="微軟正黑體" w:hAnsi="微軟正黑體" w:hint="eastAsia"/>
          <w:b/>
        </w:rPr>
        <w:t>：</w:t>
      </w:r>
      <w:r w:rsidRPr="00C15D2D">
        <w:rPr>
          <w:rFonts w:ascii="微軟正黑體" w:eastAsia="微軟正黑體" w:hAnsi="微軟正黑體" w:hint="eastAsia"/>
        </w:rPr>
        <w:t>防災技術相關系統作業應用或對災害風險管理</w:t>
      </w:r>
      <w:r>
        <w:rPr>
          <w:rFonts w:ascii="微軟正黑體" w:eastAsia="微軟正黑體" w:hAnsi="微軟正黑體" w:hint="eastAsia"/>
        </w:rPr>
        <w:t>有顯著</w:t>
      </w:r>
      <w:r w:rsidRPr="00C15D2D">
        <w:rPr>
          <w:rFonts w:ascii="微軟正黑體" w:eastAsia="微軟正黑體" w:hAnsi="微軟正黑體" w:hint="eastAsia"/>
        </w:rPr>
        <w:t>成就者。</w:t>
      </w:r>
    </w:p>
    <w:p w:rsidR="009C6E7F" w:rsidRPr="009C6E7F" w:rsidRDefault="009C5830" w:rsidP="001A2C48">
      <w:pPr>
        <w:spacing w:line="440" w:lineRule="exact"/>
        <w:ind w:leftChars="236" w:left="1132" w:hangingChars="236" w:hanging="566"/>
        <w:jc w:val="left"/>
        <w:rPr>
          <w:rFonts w:ascii="微軟正黑體" w:eastAsia="微軟正黑體" w:hAnsi="微軟正黑體"/>
        </w:rPr>
      </w:pPr>
      <w:r>
        <w:rPr>
          <w:rFonts w:ascii="微軟正黑體" w:eastAsia="微軟正黑體" w:hAnsi="微軟正黑體" w:hint="eastAsia"/>
        </w:rPr>
        <w:t>2.</w:t>
      </w:r>
      <w:r w:rsidR="00153DE0">
        <w:rPr>
          <w:rFonts w:ascii="微軟正黑體" w:eastAsia="微軟正黑體" w:hAnsi="微軟正黑體" w:hint="eastAsia"/>
        </w:rPr>
        <w:t xml:space="preserve"> </w:t>
      </w:r>
      <w:r w:rsidR="009C6E7F">
        <w:rPr>
          <w:rFonts w:ascii="微軟正黑體" w:eastAsia="微軟正黑體" w:hAnsi="微軟正黑體" w:hint="eastAsia"/>
        </w:rPr>
        <w:t>「</w:t>
      </w:r>
      <w:r w:rsidR="001B7F80">
        <w:rPr>
          <w:rFonts w:ascii="微軟正黑體" w:eastAsia="微軟正黑體" w:hAnsi="微軟正黑體" w:hint="eastAsia"/>
        </w:rPr>
        <w:t>技術服務獎</w:t>
      </w:r>
      <w:r w:rsidR="009C6E7F">
        <w:rPr>
          <w:rFonts w:ascii="微軟正黑體" w:eastAsia="微軟正黑體" w:hAnsi="微軟正黑體" w:hint="eastAsia"/>
        </w:rPr>
        <w:t>項」</w:t>
      </w:r>
      <w:r w:rsidR="001B7F80">
        <w:rPr>
          <w:rFonts w:ascii="微軟正黑體" w:eastAsia="微軟正黑體" w:hAnsi="微軟正黑體" w:hint="eastAsia"/>
        </w:rPr>
        <w:t>及</w:t>
      </w:r>
      <w:r w:rsidR="009C6E7F">
        <w:rPr>
          <w:rFonts w:ascii="微軟正黑體" w:eastAsia="微軟正黑體" w:hAnsi="微軟正黑體" w:hint="eastAsia"/>
        </w:rPr>
        <w:t>「</w:t>
      </w:r>
      <w:r w:rsidR="001B7F80">
        <w:rPr>
          <w:rFonts w:ascii="微軟正黑體" w:eastAsia="微軟正黑體" w:hAnsi="微軟正黑體" w:hint="eastAsia"/>
        </w:rPr>
        <w:t>風險管理獎項</w:t>
      </w:r>
      <w:r w:rsidR="009C6E7F">
        <w:rPr>
          <w:rFonts w:ascii="微軟正黑體" w:eastAsia="微軟正黑體" w:hAnsi="微軟正黑體" w:hint="eastAsia"/>
        </w:rPr>
        <w:t>」</w:t>
      </w:r>
      <w:r w:rsidR="001B7F80">
        <w:rPr>
          <w:rFonts w:ascii="微軟正黑體" w:eastAsia="微軟正黑體" w:hAnsi="微軟正黑體" w:hint="eastAsia"/>
        </w:rPr>
        <w:t>之申請者，得由應用單位(客戶</w:t>
      </w:r>
      <w:r w:rsidR="002E41B7">
        <w:rPr>
          <w:rFonts w:ascii="微軟正黑體" w:eastAsia="微軟正黑體" w:hAnsi="微軟正黑體" w:hint="eastAsia"/>
        </w:rPr>
        <w:t>或政府單位</w:t>
      </w:r>
      <w:r w:rsidR="001B7F80">
        <w:rPr>
          <w:rFonts w:ascii="微軟正黑體" w:eastAsia="微軟正黑體" w:hAnsi="微軟正黑體" w:hint="eastAsia"/>
        </w:rPr>
        <w:t>)及開發單位共同申請</w:t>
      </w:r>
      <w:r w:rsidR="009C6E7F">
        <w:rPr>
          <w:rFonts w:ascii="微軟正黑體" w:eastAsia="微軟正黑體" w:hAnsi="微軟正黑體" w:hint="eastAsia"/>
        </w:rPr>
        <w:t>。</w:t>
      </w:r>
    </w:p>
    <w:p w:rsidR="00B02973" w:rsidRDefault="00B02973" w:rsidP="007D267C">
      <w:pPr>
        <w:spacing w:line="440" w:lineRule="exact"/>
        <w:ind w:leftChars="236" w:left="566"/>
        <w:jc w:val="left"/>
        <w:rPr>
          <w:rFonts w:ascii="微軟正黑體" w:eastAsia="微軟正黑體" w:hAnsi="微軟正黑體"/>
        </w:rPr>
      </w:pPr>
    </w:p>
    <w:p w:rsidR="007D267C" w:rsidRPr="001A2C48" w:rsidRDefault="000476E9" w:rsidP="007D267C">
      <w:pPr>
        <w:spacing w:line="440" w:lineRule="exact"/>
        <w:jc w:val="left"/>
        <w:rPr>
          <w:rFonts w:ascii="微軟正黑體" w:eastAsia="微軟正黑體" w:hAnsi="微軟正黑體"/>
          <w:b/>
          <w:sz w:val="28"/>
        </w:rPr>
      </w:pPr>
      <w:r>
        <w:rPr>
          <w:rFonts w:ascii="微軟正黑體" w:eastAsia="微軟正黑體" w:hAnsi="微軟正黑體" w:hint="eastAsia"/>
          <w:b/>
          <w:sz w:val="28"/>
        </w:rPr>
        <w:t>四</w:t>
      </w:r>
      <w:r w:rsidR="007D267C" w:rsidRPr="001A2C48">
        <w:rPr>
          <w:rFonts w:ascii="微軟正黑體" w:eastAsia="微軟正黑體" w:hAnsi="微軟正黑體" w:hint="eastAsia"/>
          <w:b/>
          <w:sz w:val="28"/>
        </w:rPr>
        <w:t>、</w:t>
      </w:r>
      <w:r w:rsidR="002E41B7" w:rsidRPr="001A2C48">
        <w:rPr>
          <w:rFonts w:ascii="微軟正黑體" w:eastAsia="微軟正黑體" w:hAnsi="微軟正黑體" w:hint="eastAsia"/>
          <w:b/>
          <w:sz w:val="28"/>
        </w:rPr>
        <w:t>「</w:t>
      </w:r>
      <w:r w:rsidR="00B76761">
        <w:rPr>
          <w:rFonts w:ascii="微軟正黑體" w:eastAsia="微軟正黑體" w:hAnsi="微軟正黑體" w:hint="eastAsia"/>
          <w:b/>
          <w:sz w:val="28"/>
        </w:rPr>
        <w:t>2018</w:t>
      </w:r>
      <w:r w:rsidR="002E41B7" w:rsidRPr="001A2C48">
        <w:rPr>
          <w:rFonts w:ascii="微軟正黑體" w:eastAsia="微軟正黑體" w:hAnsi="微軟正黑體"/>
          <w:b/>
          <w:sz w:val="28"/>
        </w:rPr>
        <w:t>年度防災科技應用技術優質獎申請表」</w:t>
      </w:r>
      <w:r w:rsidR="007D267C" w:rsidRPr="001A2C48">
        <w:rPr>
          <w:rFonts w:ascii="微軟正黑體" w:eastAsia="微軟正黑體" w:hAnsi="微軟正黑體" w:hint="eastAsia"/>
          <w:b/>
          <w:sz w:val="28"/>
        </w:rPr>
        <w:t>投遞方式</w:t>
      </w:r>
      <w:r w:rsidR="00B02973">
        <w:rPr>
          <w:rFonts w:ascii="微軟正黑體" w:eastAsia="微軟正黑體" w:hAnsi="微軟正黑體" w:hint="eastAsia"/>
          <w:b/>
          <w:sz w:val="28"/>
        </w:rPr>
        <w:t>與內容需求</w:t>
      </w:r>
      <w:r w:rsidR="007D267C" w:rsidRPr="001A2C48">
        <w:rPr>
          <w:rFonts w:ascii="微軟正黑體" w:eastAsia="微軟正黑體" w:hAnsi="微軟正黑體" w:hint="eastAsia"/>
          <w:b/>
          <w:sz w:val="28"/>
        </w:rPr>
        <w:t>：</w:t>
      </w:r>
    </w:p>
    <w:p w:rsidR="007D267C" w:rsidRPr="007D267C" w:rsidRDefault="007D267C" w:rsidP="007D267C">
      <w:pPr>
        <w:spacing w:line="440" w:lineRule="exact"/>
        <w:ind w:leftChars="236" w:left="566"/>
        <w:jc w:val="left"/>
        <w:rPr>
          <w:rFonts w:ascii="微軟正黑體" w:eastAsia="微軟正黑體" w:hAnsi="微軟正黑體"/>
        </w:rPr>
      </w:pPr>
      <w:r w:rsidRPr="007D267C">
        <w:rPr>
          <w:rFonts w:ascii="微軟正黑體" w:eastAsia="微軟正黑體" w:hAnsi="微軟正黑體" w:hint="eastAsia"/>
        </w:rPr>
        <w:t>1.</w:t>
      </w:r>
      <w:r w:rsidRPr="007D267C">
        <w:rPr>
          <w:rFonts w:ascii="微軟正黑體" w:eastAsia="微軟正黑體" w:hAnsi="微軟正黑體" w:hint="eastAsia"/>
        </w:rPr>
        <w:tab/>
        <w:t>各申請獎項之相關附件</w:t>
      </w:r>
      <w:r w:rsidR="002E41B7">
        <w:rPr>
          <w:rFonts w:ascii="微軟正黑體" w:eastAsia="微軟正黑體" w:hAnsi="微軟正黑體" w:hint="eastAsia"/>
        </w:rPr>
        <w:t>，</w:t>
      </w:r>
      <w:r w:rsidRPr="007D267C">
        <w:rPr>
          <w:rFonts w:ascii="微軟正黑體" w:eastAsia="微軟正黑體" w:hAnsi="微軟正黑體" w:hint="eastAsia"/>
        </w:rPr>
        <w:t>請</w:t>
      </w:r>
      <w:r w:rsidR="002E41B7">
        <w:rPr>
          <w:rFonts w:ascii="微軟正黑體" w:eastAsia="微軟正黑體" w:hAnsi="微軟正黑體" w:hint="eastAsia"/>
        </w:rPr>
        <w:t>依據</w:t>
      </w:r>
      <w:r w:rsidR="004F0A50">
        <w:rPr>
          <w:rFonts w:ascii="微軟正黑體" w:eastAsia="微軟正黑體" w:hAnsi="微軟正黑體" w:hint="eastAsia"/>
        </w:rPr>
        <w:t>申請</w:t>
      </w:r>
      <w:r w:rsidR="002E41B7">
        <w:rPr>
          <w:rFonts w:ascii="微軟正黑體" w:eastAsia="微軟正黑體" w:hAnsi="微軟正黑體" w:hint="eastAsia"/>
        </w:rPr>
        <w:t>表內容填寫，並提供</w:t>
      </w:r>
      <w:r w:rsidRPr="007D267C">
        <w:rPr>
          <w:rFonts w:ascii="微軟正黑體" w:eastAsia="微軟正黑體" w:hAnsi="微軟正黑體" w:hint="eastAsia"/>
        </w:rPr>
        <w:t>電子檔(一份)。</w:t>
      </w:r>
    </w:p>
    <w:p w:rsidR="00B02973" w:rsidRDefault="007D267C" w:rsidP="001A2C48">
      <w:pPr>
        <w:spacing w:line="440" w:lineRule="exact"/>
        <w:ind w:leftChars="236" w:left="566"/>
        <w:jc w:val="left"/>
        <w:rPr>
          <w:rFonts w:ascii="微軟正黑體" w:eastAsia="微軟正黑體" w:hAnsi="微軟正黑體"/>
        </w:rPr>
      </w:pPr>
      <w:r w:rsidRPr="007D267C">
        <w:rPr>
          <w:rFonts w:ascii="微軟正黑體" w:eastAsia="微軟正黑體" w:hAnsi="微軟正黑體" w:hint="eastAsia"/>
        </w:rPr>
        <w:t>2.</w:t>
      </w:r>
      <w:r w:rsidRPr="007D267C">
        <w:rPr>
          <w:rFonts w:ascii="微軟正黑體" w:eastAsia="微軟正黑體" w:hAnsi="微軟正黑體" w:hint="eastAsia"/>
        </w:rPr>
        <w:tab/>
      </w:r>
      <w:r w:rsidR="00B31585" w:rsidRPr="00104C7A">
        <w:rPr>
          <w:rFonts w:ascii="微軟正黑體" w:eastAsia="微軟正黑體" w:hAnsi="微軟正黑體" w:hint="eastAsia"/>
          <w:highlight w:val="yellow"/>
        </w:rPr>
        <w:t>電子檔請於</w:t>
      </w:r>
      <w:r w:rsidR="00B76761" w:rsidRPr="00104C7A">
        <w:rPr>
          <w:rFonts w:ascii="微軟正黑體" w:eastAsia="微軟正黑體" w:hAnsi="微軟正黑體" w:hint="eastAsia"/>
          <w:b/>
          <w:color w:val="FF0000"/>
          <w:highlight w:val="yellow"/>
        </w:rPr>
        <w:t>201</w:t>
      </w:r>
      <w:r w:rsidR="00747B5F">
        <w:rPr>
          <w:rFonts w:ascii="微軟正黑體" w:eastAsia="微軟正黑體" w:hAnsi="微軟正黑體"/>
          <w:b/>
          <w:color w:val="FF0000"/>
          <w:highlight w:val="yellow"/>
        </w:rPr>
        <w:t>9</w:t>
      </w:r>
      <w:r w:rsidRPr="00104C7A">
        <w:rPr>
          <w:rFonts w:ascii="微軟正黑體" w:eastAsia="微軟正黑體" w:hAnsi="微軟正黑體" w:hint="eastAsia"/>
          <w:b/>
          <w:color w:val="FF0000"/>
          <w:highlight w:val="yellow"/>
        </w:rPr>
        <w:t>年</w:t>
      </w:r>
      <w:r w:rsidR="00747B5F">
        <w:rPr>
          <w:rFonts w:ascii="微軟正黑體" w:eastAsia="微軟正黑體" w:hAnsi="微軟正黑體"/>
          <w:b/>
          <w:color w:val="FF0000"/>
          <w:highlight w:val="yellow"/>
        </w:rPr>
        <w:t>7</w:t>
      </w:r>
      <w:r w:rsidRPr="00104C7A">
        <w:rPr>
          <w:rFonts w:ascii="微軟正黑體" w:eastAsia="微軟正黑體" w:hAnsi="微軟正黑體" w:hint="eastAsia"/>
          <w:b/>
          <w:color w:val="FF0000"/>
          <w:highlight w:val="yellow"/>
        </w:rPr>
        <w:t>月</w:t>
      </w:r>
      <w:r w:rsidR="00747B5F">
        <w:rPr>
          <w:rFonts w:ascii="微軟正黑體" w:eastAsia="微軟正黑體" w:hAnsi="微軟正黑體"/>
          <w:b/>
          <w:color w:val="FF0000"/>
          <w:highlight w:val="yellow"/>
        </w:rPr>
        <w:t>15</w:t>
      </w:r>
      <w:r w:rsidRPr="00104C7A">
        <w:rPr>
          <w:rFonts w:ascii="微軟正黑體" w:eastAsia="微軟正黑體" w:hAnsi="微軟正黑體" w:hint="eastAsia"/>
          <w:b/>
          <w:color w:val="FF0000"/>
          <w:highlight w:val="yellow"/>
        </w:rPr>
        <w:t>日</w:t>
      </w:r>
      <w:r w:rsidRPr="00104C7A">
        <w:rPr>
          <w:rFonts w:ascii="微軟正黑體" w:eastAsia="微軟正黑體" w:hAnsi="微軟正黑體" w:hint="eastAsia"/>
          <w:highlight w:val="yellow"/>
        </w:rPr>
        <w:t xml:space="preserve">前寄至E-mail: </w:t>
      </w:r>
      <w:hyperlink r:id="rId8" w:history="1">
        <w:r w:rsidR="00B02973" w:rsidRPr="00104C7A">
          <w:rPr>
            <w:rStyle w:val="ac"/>
            <w:rFonts w:ascii="微軟正黑體" w:eastAsia="微軟正黑體" w:hAnsi="微軟正黑體" w:hint="eastAsia"/>
            <w:highlight w:val="yellow"/>
          </w:rPr>
          <w:t>tadpi2013@gmail.com</w:t>
        </w:r>
      </w:hyperlink>
    </w:p>
    <w:p w:rsidR="0009273B" w:rsidRPr="0009273B" w:rsidRDefault="00B02973" w:rsidP="001A2C48">
      <w:pPr>
        <w:spacing w:line="440" w:lineRule="exact"/>
        <w:ind w:leftChars="236" w:left="850" w:hanging="284"/>
        <w:jc w:val="left"/>
        <w:rPr>
          <w:rFonts w:ascii="微軟正黑體" w:eastAsia="微軟正黑體" w:hAnsi="微軟正黑體"/>
        </w:rPr>
      </w:pPr>
      <w:r>
        <w:rPr>
          <w:rFonts w:ascii="微軟正黑體" w:eastAsia="微軟正黑體" w:hAnsi="微軟正黑體" w:hint="eastAsia"/>
        </w:rPr>
        <w:t xml:space="preserve">3. </w:t>
      </w:r>
      <w:r w:rsidRPr="00C15D2D">
        <w:rPr>
          <w:rFonts w:ascii="微軟正黑體" w:eastAsia="微軟正黑體" w:hAnsi="微軟正黑體" w:hint="eastAsia"/>
        </w:rPr>
        <w:t>參選提送之作品說明</w:t>
      </w:r>
      <w:r w:rsidRPr="00C15D2D">
        <w:rPr>
          <w:rFonts w:ascii="微軟正黑體" w:eastAsia="微軟正黑體" w:hAnsi="微軟正黑體" w:hint="eastAsia"/>
          <w:b/>
        </w:rPr>
        <w:t>以中文為主</w:t>
      </w:r>
      <w:r w:rsidRPr="00C15D2D">
        <w:rPr>
          <w:rFonts w:ascii="微軟正黑體" w:eastAsia="微軟正黑體" w:hAnsi="微軟正黑體" w:hint="eastAsia"/>
        </w:rPr>
        <w:t>，須包括參選單位介紹、代表人、聯絡資訊、參選作品特點(含參選單位貢獻)及相關證明或輔助資料(如防災商品與服務或重大貢</w:t>
      </w:r>
      <w:r w:rsidRPr="00C15D2D">
        <w:rPr>
          <w:rFonts w:ascii="微軟正黑體" w:eastAsia="微軟正黑體" w:hAnsi="微軟正黑體" w:hint="eastAsia"/>
        </w:rPr>
        <w:lastRenderedPageBreak/>
        <w:t>獻事蹟</w:t>
      </w:r>
      <w:r>
        <w:rPr>
          <w:rFonts w:ascii="微軟正黑體" w:eastAsia="微軟正黑體" w:hAnsi="微軟正黑體" w:hint="eastAsia"/>
        </w:rPr>
        <w:t>成果</w:t>
      </w:r>
      <w:r w:rsidRPr="00C15D2D">
        <w:rPr>
          <w:rFonts w:ascii="微軟正黑體" w:eastAsia="微軟正黑體" w:hAnsi="微軟正黑體" w:hint="eastAsia"/>
        </w:rPr>
        <w:t>報告電子檔)，</w:t>
      </w:r>
      <w:r w:rsidRPr="00C15D2D">
        <w:rPr>
          <w:rFonts w:ascii="微軟正黑體" w:eastAsia="微軟正黑體" w:hAnsi="微軟正黑體" w:hint="eastAsia"/>
          <w:b/>
        </w:rPr>
        <w:t>書面資料以A4格式不超過二十頁為原則</w:t>
      </w:r>
      <w:r w:rsidRPr="00C15D2D">
        <w:rPr>
          <w:rFonts w:ascii="微軟正黑體" w:eastAsia="微軟正黑體" w:hAnsi="微軟正黑體" w:hint="eastAsia"/>
        </w:rPr>
        <w:t>。</w:t>
      </w:r>
    </w:p>
    <w:p w:rsidR="000476E9" w:rsidRPr="00B76761" w:rsidRDefault="00B76761" w:rsidP="00B76761">
      <w:pPr>
        <w:spacing w:line="440" w:lineRule="exact"/>
        <w:ind w:leftChars="236" w:left="850" w:hanging="284"/>
        <w:jc w:val="left"/>
        <w:rPr>
          <w:rFonts w:ascii="微軟正黑體" w:eastAsia="微軟正黑體" w:hAnsi="微軟正黑體"/>
        </w:rPr>
      </w:pPr>
      <w:r>
        <w:rPr>
          <w:rFonts w:ascii="微軟正黑體" w:eastAsia="微軟正黑體" w:hAnsi="微軟正黑體" w:hint="eastAsia"/>
        </w:rPr>
        <w:t xml:space="preserve">4. </w:t>
      </w:r>
      <w:r w:rsidR="00B02973" w:rsidRPr="00B76761">
        <w:rPr>
          <w:rFonts w:ascii="微軟正黑體" w:eastAsia="微軟正黑體" w:hAnsi="微軟正黑體" w:hint="eastAsia"/>
        </w:rPr>
        <w:t>報名費用</w:t>
      </w:r>
      <w:r w:rsidR="000476E9" w:rsidRPr="00B76761">
        <w:rPr>
          <w:rFonts w:ascii="微軟正黑體" w:eastAsia="微軟正黑體" w:hAnsi="微軟正黑體" w:hint="eastAsia"/>
        </w:rPr>
        <w:t>新台幣伍仟元整，</w:t>
      </w:r>
      <w:r w:rsidR="00B02973" w:rsidRPr="00B76761">
        <w:rPr>
          <w:rFonts w:ascii="微軟正黑體" w:eastAsia="微軟正黑體" w:hAnsi="微軟正黑體" w:hint="eastAsia"/>
        </w:rPr>
        <w:t>請電匯至協會帳戶</w:t>
      </w:r>
      <w:r w:rsidR="00747B5F">
        <w:rPr>
          <w:rFonts w:ascii="微軟正黑體" w:eastAsia="微軟正黑體" w:hAnsi="微軟正黑體"/>
        </w:rPr>
        <w:br/>
      </w:r>
      <w:r w:rsidR="009C6E7F" w:rsidRPr="00B76761">
        <w:rPr>
          <w:rFonts w:ascii="微軟正黑體" w:eastAsia="微軟正黑體" w:hAnsi="微軟正黑體" w:hint="eastAsia"/>
        </w:rPr>
        <w:t>(若為本協會之個人或團體會員以及政府單位則免報名費用)</w:t>
      </w:r>
    </w:p>
    <w:p w:rsidR="00B02973" w:rsidRPr="00747B5F" w:rsidRDefault="00B02973" w:rsidP="001A2C48">
      <w:pPr>
        <w:pStyle w:val="a6"/>
        <w:widowControl/>
        <w:shd w:val="clear" w:color="auto" w:fill="FFFFFF"/>
        <w:spacing w:line="400" w:lineRule="exact"/>
        <w:ind w:leftChars="0" w:left="1080"/>
        <w:jc w:val="left"/>
        <w:rPr>
          <w:rFonts w:ascii="微軟正黑體" w:eastAsia="微軟正黑體" w:hAnsi="微軟正黑體"/>
          <w:shd w:val="pct15" w:color="auto" w:fill="FFFFFF"/>
        </w:rPr>
      </w:pPr>
      <w:r w:rsidRPr="00747B5F">
        <w:rPr>
          <w:rFonts w:ascii="微軟正黑體" w:eastAsia="微軟正黑體" w:hAnsi="微軟正黑體" w:hint="eastAsia"/>
          <w:shd w:val="pct15" w:color="auto" w:fill="FFFFFF"/>
        </w:rPr>
        <w:t>帳號名稱：</w:t>
      </w:r>
      <w:r w:rsidR="00747B5F" w:rsidRPr="00747B5F">
        <w:rPr>
          <w:rFonts w:ascii="微軟正黑體" w:eastAsia="微軟正黑體" w:hAnsi="微軟正黑體" w:hint="eastAsia"/>
          <w:shd w:val="pct15" w:color="auto" w:fill="FFFFFF"/>
        </w:rPr>
        <w:t>社團法人</w:t>
      </w:r>
      <w:r w:rsidRPr="00747B5F">
        <w:rPr>
          <w:rFonts w:ascii="微軟正黑體" w:eastAsia="微軟正黑體" w:hAnsi="微軟正黑體" w:hint="eastAsia"/>
          <w:shd w:val="pct15" w:color="auto" w:fill="FFFFFF"/>
        </w:rPr>
        <w:t>臺灣防災產業協會</w:t>
      </w:r>
      <w:r w:rsidRPr="00747B5F">
        <w:rPr>
          <w:rFonts w:ascii="微軟正黑體" w:eastAsia="微軟正黑體" w:hAnsi="微軟正黑體"/>
          <w:shd w:val="pct15" w:color="auto" w:fill="FFFFFF"/>
        </w:rPr>
        <w:t xml:space="preserve"> </w:t>
      </w:r>
    </w:p>
    <w:p w:rsidR="00B02973" w:rsidRPr="00747B5F" w:rsidRDefault="00B02973" w:rsidP="001A2C48">
      <w:pPr>
        <w:pStyle w:val="a6"/>
        <w:widowControl/>
        <w:shd w:val="clear" w:color="auto" w:fill="FFFFFF"/>
        <w:spacing w:line="400" w:lineRule="exact"/>
        <w:ind w:leftChars="0" w:left="1080"/>
        <w:jc w:val="left"/>
        <w:rPr>
          <w:rFonts w:ascii="微軟正黑體" w:eastAsia="微軟正黑體" w:hAnsi="微軟正黑體"/>
          <w:shd w:val="pct15" w:color="auto" w:fill="FFFFFF"/>
        </w:rPr>
      </w:pPr>
      <w:r w:rsidRPr="00747B5F">
        <w:rPr>
          <w:rFonts w:ascii="微軟正黑體" w:eastAsia="微軟正黑體" w:hAnsi="微軟正黑體" w:hint="eastAsia"/>
          <w:shd w:val="pct15" w:color="auto" w:fill="FFFFFF"/>
        </w:rPr>
        <w:t>銀行帳號：</w:t>
      </w:r>
      <w:r w:rsidR="00747B5F" w:rsidRPr="00747B5F">
        <w:rPr>
          <w:rFonts w:ascii="微軟正黑體" w:eastAsia="微軟正黑體" w:hAnsi="微軟正黑體"/>
          <w:shd w:val="pct15" w:color="auto" w:fill="FFFFFF"/>
        </w:rPr>
        <w:t>024</w:t>
      </w:r>
      <w:r w:rsidRPr="00747B5F">
        <w:rPr>
          <w:rFonts w:ascii="微軟正黑體" w:eastAsia="微軟正黑體" w:hAnsi="微軟正黑體"/>
          <w:shd w:val="pct15" w:color="auto" w:fill="FFFFFF"/>
        </w:rPr>
        <w:t>-</w:t>
      </w:r>
      <w:r w:rsidR="00747B5F" w:rsidRPr="00747B5F">
        <w:rPr>
          <w:rFonts w:ascii="微軟正黑體" w:eastAsia="微軟正黑體" w:hAnsi="微軟正黑體"/>
          <w:shd w:val="pct15" w:color="auto" w:fill="FFFFFF"/>
        </w:rPr>
        <w:t>50</w:t>
      </w:r>
      <w:r w:rsidRPr="00747B5F">
        <w:rPr>
          <w:rFonts w:ascii="微軟正黑體" w:eastAsia="微軟正黑體" w:hAnsi="微軟正黑體"/>
          <w:shd w:val="pct15" w:color="auto" w:fill="FFFFFF"/>
        </w:rPr>
        <w:t>-</w:t>
      </w:r>
      <w:r w:rsidR="00747B5F" w:rsidRPr="00747B5F">
        <w:rPr>
          <w:rFonts w:ascii="微軟正黑體" w:eastAsia="微軟正黑體" w:hAnsi="微軟正黑體"/>
          <w:shd w:val="pct15" w:color="auto" w:fill="FFFFFF"/>
        </w:rPr>
        <w:t>0129766</w:t>
      </w:r>
      <w:r w:rsidR="00747B5F" w:rsidRPr="00747B5F">
        <w:rPr>
          <w:rFonts w:ascii="微軟正黑體" w:eastAsia="微軟正黑體" w:hAnsi="微軟正黑體" w:hint="eastAsia"/>
          <w:shd w:val="pct15" w:color="auto" w:fill="FFFFFF"/>
        </w:rPr>
        <w:t>聯邦</w:t>
      </w:r>
      <w:r w:rsidRPr="00747B5F">
        <w:rPr>
          <w:rFonts w:ascii="微軟正黑體" w:eastAsia="微軟正黑體" w:hAnsi="微軟正黑體" w:hint="eastAsia"/>
          <w:shd w:val="pct15" w:color="auto" w:fill="FFFFFF"/>
        </w:rPr>
        <w:t>銀行</w:t>
      </w:r>
      <w:r w:rsidR="00747B5F" w:rsidRPr="00747B5F">
        <w:rPr>
          <w:rFonts w:ascii="微軟正黑體" w:eastAsia="微軟正黑體" w:hAnsi="微軟正黑體" w:hint="eastAsia"/>
          <w:shd w:val="pct15" w:color="auto" w:fill="FFFFFF"/>
        </w:rPr>
        <w:t>公館</w:t>
      </w:r>
      <w:r w:rsidRPr="00747B5F">
        <w:rPr>
          <w:rFonts w:ascii="微軟正黑體" w:eastAsia="微軟正黑體" w:hAnsi="微軟正黑體" w:hint="eastAsia"/>
          <w:shd w:val="pct15" w:color="auto" w:fill="FFFFFF"/>
        </w:rPr>
        <w:t>分行</w:t>
      </w:r>
      <w:r w:rsidRPr="00747B5F">
        <w:rPr>
          <w:rFonts w:ascii="微軟正黑體" w:eastAsia="微軟正黑體" w:hAnsi="微軟正黑體"/>
          <w:shd w:val="pct15" w:color="auto" w:fill="FFFFFF"/>
        </w:rPr>
        <w:t xml:space="preserve"> </w:t>
      </w:r>
      <w:r w:rsidRPr="00747B5F">
        <w:rPr>
          <w:rFonts w:ascii="微軟正黑體" w:eastAsia="微軟正黑體" w:hAnsi="微軟正黑體" w:hint="eastAsia"/>
          <w:shd w:val="pct15" w:color="auto" w:fill="FFFFFF"/>
        </w:rPr>
        <w:t>代號</w:t>
      </w:r>
      <w:r w:rsidR="00747B5F" w:rsidRPr="00747B5F">
        <w:rPr>
          <w:rFonts w:ascii="微軟正黑體" w:eastAsia="微軟正黑體" w:hAnsi="微軟正黑體"/>
          <w:shd w:val="pct15" w:color="auto" w:fill="FFFFFF"/>
        </w:rPr>
        <w:t>803</w:t>
      </w:r>
    </w:p>
    <w:p w:rsidR="00B02973" w:rsidRDefault="00B02973" w:rsidP="00B02973">
      <w:pPr>
        <w:spacing w:line="440" w:lineRule="exact"/>
        <w:ind w:leftChars="236" w:left="566"/>
        <w:jc w:val="left"/>
        <w:rPr>
          <w:rFonts w:ascii="微軟正黑體" w:eastAsia="微軟正黑體" w:hAnsi="微軟正黑體"/>
        </w:rPr>
      </w:pPr>
      <w:r>
        <w:rPr>
          <w:rFonts w:ascii="微軟正黑體" w:eastAsia="微軟正黑體" w:hAnsi="微軟正黑體" w:hint="eastAsia"/>
        </w:rPr>
        <w:t>5. 其他相關事項皆依照</w:t>
      </w:r>
      <w:r w:rsidRPr="00C15D2D">
        <w:rPr>
          <w:rFonts w:ascii="微軟正黑體" w:eastAsia="微軟正黑體" w:hAnsi="微軟正黑體" w:hint="eastAsia"/>
        </w:rPr>
        <w:t>「</w:t>
      </w:r>
      <w:r>
        <w:rPr>
          <w:rFonts w:ascii="微軟正黑體" w:eastAsia="微軟正黑體" w:hAnsi="微軟正黑體" w:hint="eastAsia"/>
        </w:rPr>
        <w:t>臺灣防災產業協會</w:t>
      </w:r>
      <w:r w:rsidRPr="00C15D2D">
        <w:rPr>
          <w:rFonts w:ascii="微軟正黑體" w:eastAsia="微軟正黑體" w:hAnsi="微軟正黑體" w:hint="eastAsia"/>
        </w:rPr>
        <w:t>防災科技應用技術優質獎」</w:t>
      </w:r>
      <w:r>
        <w:rPr>
          <w:rFonts w:ascii="微軟正黑體" w:eastAsia="微軟正黑體" w:hAnsi="微軟正黑體" w:hint="eastAsia"/>
        </w:rPr>
        <w:t>規定辦理。</w:t>
      </w:r>
    </w:p>
    <w:p w:rsidR="00A52DAD" w:rsidRDefault="00A52DAD" w:rsidP="00B02973">
      <w:pPr>
        <w:spacing w:line="440" w:lineRule="exact"/>
        <w:ind w:leftChars="236" w:left="566"/>
        <w:jc w:val="left"/>
      </w:pPr>
      <w:r>
        <w:rPr>
          <w:rFonts w:ascii="微軟正黑體" w:eastAsia="微軟正黑體" w:hAnsi="微軟正黑體" w:hint="eastAsia"/>
        </w:rPr>
        <w:t xml:space="preserve">6. </w:t>
      </w:r>
      <w:r w:rsidRPr="00A52DAD">
        <w:rPr>
          <w:rFonts w:hint="eastAsia"/>
          <w:sz w:val="26"/>
          <w:szCs w:val="26"/>
        </w:rPr>
        <w:t>報名</w:t>
      </w:r>
      <w:r w:rsidRPr="00A52DAD">
        <w:rPr>
          <w:rFonts w:ascii="微軟正黑體" w:eastAsia="微軟正黑體" w:hAnsi="微軟正黑體" w:hint="eastAsia"/>
        </w:rPr>
        <w:t>申請表</w:t>
      </w:r>
      <w:r w:rsidRPr="00A52DAD">
        <w:rPr>
          <w:rFonts w:hint="eastAsia"/>
          <w:sz w:val="26"/>
          <w:szCs w:val="26"/>
        </w:rPr>
        <w:t>下載：</w:t>
      </w:r>
    </w:p>
    <w:p w:rsidR="00041C91" w:rsidRPr="00747B5F" w:rsidRDefault="00A52DAD" w:rsidP="00A52DAD">
      <w:pPr>
        <w:spacing w:line="440" w:lineRule="exact"/>
        <w:ind w:leftChars="236" w:left="566"/>
        <w:jc w:val="left"/>
        <w:rPr>
          <w:rFonts w:ascii="微軟正黑體" w:eastAsia="微軟正黑體" w:hAnsi="微軟正黑體"/>
        </w:rPr>
      </w:pPr>
      <w:r w:rsidRPr="00747B5F">
        <w:rPr>
          <w:rFonts w:ascii="微軟正黑體" w:eastAsia="微軟正黑體" w:hAnsi="微軟正黑體" w:hint="eastAsia"/>
        </w:rPr>
        <w:t>7.  報名截止時間：即日起至</w:t>
      </w:r>
      <w:r w:rsidR="00747B5F">
        <w:rPr>
          <w:rFonts w:ascii="微軟正黑體" w:eastAsia="微軟正黑體" w:hAnsi="微軟正黑體"/>
        </w:rPr>
        <w:t>7</w:t>
      </w:r>
      <w:r w:rsidRPr="00747B5F">
        <w:rPr>
          <w:rFonts w:ascii="微軟正黑體" w:eastAsia="微軟正黑體" w:hAnsi="微軟正黑體" w:hint="eastAsia"/>
        </w:rPr>
        <w:t>月</w:t>
      </w:r>
      <w:r w:rsidR="00747B5F">
        <w:rPr>
          <w:rFonts w:ascii="微軟正黑體" w:eastAsia="微軟正黑體" w:hAnsi="微軟正黑體"/>
        </w:rPr>
        <w:t>15</w:t>
      </w:r>
      <w:r w:rsidRPr="00747B5F">
        <w:rPr>
          <w:rFonts w:ascii="微軟正黑體" w:eastAsia="微軟正黑體" w:hAnsi="微軟正黑體" w:hint="eastAsia"/>
        </w:rPr>
        <w:t>日前報名截止。</w:t>
      </w:r>
    </w:p>
    <w:p w:rsidR="006B7A25" w:rsidRPr="00747B5F" w:rsidRDefault="006B7A25" w:rsidP="00A52DAD">
      <w:pPr>
        <w:spacing w:line="440" w:lineRule="exact"/>
        <w:ind w:leftChars="236" w:left="566"/>
        <w:jc w:val="left"/>
        <w:rPr>
          <w:rFonts w:ascii="微軟正黑體" w:eastAsia="微軟正黑體" w:hAnsi="微軟正黑體"/>
          <w:b/>
          <w:sz w:val="28"/>
        </w:rPr>
      </w:pPr>
    </w:p>
    <w:p w:rsidR="007D267C" w:rsidRPr="001A2C48" w:rsidRDefault="000476E9" w:rsidP="001A2C48">
      <w:pPr>
        <w:spacing w:line="440" w:lineRule="exact"/>
        <w:jc w:val="left"/>
        <w:rPr>
          <w:rFonts w:ascii="微軟正黑體" w:eastAsia="微軟正黑體" w:hAnsi="微軟正黑體"/>
          <w:b/>
          <w:sz w:val="28"/>
        </w:rPr>
      </w:pPr>
      <w:r>
        <w:rPr>
          <w:rFonts w:ascii="微軟正黑體" w:eastAsia="微軟正黑體" w:hAnsi="微軟正黑體" w:hint="eastAsia"/>
          <w:b/>
          <w:sz w:val="28"/>
        </w:rPr>
        <w:t>五</w:t>
      </w:r>
      <w:r w:rsidR="00B02973">
        <w:rPr>
          <w:rFonts w:ascii="微軟正黑體" w:eastAsia="微軟正黑體" w:hAnsi="微軟正黑體" w:hint="eastAsia"/>
          <w:b/>
          <w:sz w:val="28"/>
        </w:rPr>
        <w:t>、</w:t>
      </w:r>
      <w:r w:rsidR="007D267C" w:rsidRPr="001A2C48">
        <w:rPr>
          <w:rFonts w:ascii="微軟正黑體" w:eastAsia="微軟正黑體" w:hAnsi="微軟正黑體" w:hint="eastAsia"/>
          <w:b/>
          <w:sz w:val="28"/>
        </w:rPr>
        <w:t>評分方式</w:t>
      </w:r>
    </w:p>
    <w:p w:rsidR="007D267C" w:rsidRDefault="007D267C" w:rsidP="00E6367C">
      <w:pPr>
        <w:pStyle w:val="a6"/>
        <w:spacing w:line="0" w:lineRule="atLeast"/>
        <w:ind w:leftChars="0" w:left="426"/>
        <w:jc w:val="left"/>
        <w:rPr>
          <w:rFonts w:ascii="微軟正黑體" w:eastAsia="微軟正黑體" w:hAnsi="微軟正黑體"/>
        </w:rPr>
      </w:pPr>
      <w:r>
        <w:rPr>
          <w:rFonts w:ascii="微軟正黑體" w:eastAsia="微軟正黑體" w:hAnsi="微軟正黑體" w:hint="eastAsia"/>
        </w:rPr>
        <w:t>參</w:t>
      </w:r>
      <w:r w:rsidRPr="0046035F">
        <w:rPr>
          <w:rFonts w:ascii="微軟正黑體" w:eastAsia="微軟正黑體" w:hAnsi="微軟正黑體" w:hint="eastAsia"/>
        </w:rPr>
        <w:t>賽者於</w:t>
      </w:r>
      <w:r w:rsidR="00AB2A14" w:rsidRPr="00C15D2D">
        <w:rPr>
          <w:rFonts w:ascii="微軟正黑體" w:eastAsia="微軟正黑體" w:hAnsi="微軟正黑體" w:hint="eastAsia"/>
        </w:rPr>
        <w:t>「防災科技應用技術優質獎」</w:t>
      </w:r>
      <w:r w:rsidRPr="0046035F">
        <w:rPr>
          <w:rFonts w:ascii="微軟正黑體" w:eastAsia="微軟正黑體" w:hAnsi="微軟正黑體" w:hint="eastAsia"/>
        </w:rPr>
        <w:t>報名表上應詳述作品特色。評分滿分為100分，而各項評分重點與分數比重如下：貢獻性20%、前瞻性20%、創新性20%、突破性20%、卓越性20%。</w:t>
      </w:r>
    </w:p>
    <w:p w:rsidR="00E6367C" w:rsidRPr="007D267C" w:rsidRDefault="00E6367C" w:rsidP="007D267C">
      <w:pPr>
        <w:pStyle w:val="a6"/>
        <w:spacing w:line="0" w:lineRule="atLeast"/>
        <w:ind w:leftChars="0" w:left="720"/>
        <w:jc w:val="left"/>
        <w:rPr>
          <w:rFonts w:ascii="微軟正黑體" w:eastAsia="微軟正黑體" w:hAnsi="微軟正黑體"/>
        </w:rPr>
      </w:pPr>
    </w:p>
    <w:p w:rsidR="007D267C" w:rsidRPr="001A2C48" w:rsidRDefault="000476E9" w:rsidP="001A2C48">
      <w:pPr>
        <w:spacing w:line="440" w:lineRule="exact"/>
        <w:jc w:val="left"/>
        <w:rPr>
          <w:rFonts w:ascii="微軟正黑體" w:eastAsia="微軟正黑體" w:hAnsi="微軟正黑體"/>
          <w:b/>
          <w:sz w:val="28"/>
        </w:rPr>
      </w:pPr>
      <w:r>
        <w:rPr>
          <w:rFonts w:ascii="微軟正黑體" w:eastAsia="微軟正黑體" w:hAnsi="微軟正黑體"/>
          <w:b/>
          <w:sz w:val="28"/>
        </w:rPr>
        <w:t>六</w:t>
      </w:r>
      <w:r w:rsidR="0009273B">
        <w:rPr>
          <w:rFonts w:ascii="微軟正黑體" w:eastAsia="微軟正黑體" w:hAnsi="微軟正黑體"/>
          <w:b/>
          <w:sz w:val="28"/>
        </w:rPr>
        <w:t>、</w:t>
      </w:r>
      <w:r w:rsidR="007D267C" w:rsidRPr="001A2C48">
        <w:rPr>
          <w:rFonts w:ascii="微軟正黑體" w:eastAsia="微軟正黑體" w:hAnsi="微軟正黑體" w:hint="eastAsia"/>
          <w:b/>
          <w:sz w:val="28"/>
        </w:rPr>
        <w:t>頒發獎項：</w:t>
      </w:r>
    </w:p>
    <w:p w:rsidR="001B7F80" w:rsidRPr="001A2C48" w:rsidRDefault="00FB537D" w:rsidP="001A2C48">
      <w:pPr>
        <w:pStyle w:val="a6"/>
        <w:numPr>
          <w:ilvl w:val="0"/>
          <w:numId w:val="19"/>
        </w:numPr>
        <w:adjustRightInd w:val="0"/>
        <w:snapToGrid w:val="0"/>
        <w:ind w:leftChars="0" w:left="993" w:hanging="284"/>
        <w:rPr>
          <w:rFonts w:ascii="微軟正黑體" w:eastAsia="微軟正黑體" w:hAnsi="微軟正黑體"/>
        </w:rPr>
      </w:pPr>
      <w:r w:rsidRPr="001A2C48">
        <w:rPr>
          <w:rFonts w:ascii="微軟正黑體" w:eastAsia="微軟正黑體" w:hAnsi="微軟正黑體" w:hint="eastAsia"/>
        </w:rPr>
        <w:t>防災科技、商品設備、技術服務、風險管理</w:t>
      </w:r>
      <w:r w:rsidR="001B7F80" w:rsidRPr="001A2C48">
        <w:rPr>
          <w:rFonts w:ascii="微軟正黑體" w:eastAsia="微軟正黑體" w:hAnsi="微軟正黑體" w:hint="eastAsia"/>
        </w:rPr>
        <w:t>等四類獎項將頒發</w:t>
      </w:r>
      <w:r w:rsidR="00AD54E3" w:rsidRPr="001A2C48">
        <w:rPr>
          <w:rFonts w:ascii="微軟正黑體" w:eastAsia="微軟正黑體" w:hAnsi="微軟正黑體" w:hint="eastAsia"/>
        </w:rPr>
        <w:t>特</w:t>
      </w:r>
      <w:r w:rsidR="001B7F80" w:rsidRPr="001A2C48">
        <w:rPr>
          <w:rFonts w:ascii="微軟正黑體" w:eastAsia="微軟正黑體" w:hAnsi="微軟正黑體" w:hint="eastAsia"/>
        </w:rPr>
        <w:t>優及佳作</w:t>
      </w:r>
      <w:r w:rsidR="00B76761">
        <w:rPr>
          <w:rFonts w:ascii="微軟正黑體" w:eastAsia="微軟正黑體" w:hAnsi="微軟正黑體" w:hint="eastAsia"/>
        </w:rPr>
        <w:t>獎</w:t>
      </w:r>
      <w:r w:rsidR="001B7F80" w:rsidRPr="001A2C48">
        <w:rPr>
          <w:rFonts w:ascii="微軟正黑體" w:eastAsia="微軟正黑體" w:hAnsi="微軟正黑體" w:hint="eastAsia"/>
        </w:rPr>
        <w:t>。</w:t>
      </w:r>
      <w:r w:rsidR="006B7A25" w:rsidRPr="005F4A65">
        <w:rPr>
          <w:rFonts w:ascii="微軟正黑體" w:eastAsia="微軟正黑體" w:hAnsi="微軟正黑體" w:hint="eastAsia"/>
        </w:rPr>
        <w:t>特優</w:t>
      </w:r>
      <w:r w:rsidR="006B7A25">
        <w:rPr>
          <w:rFonts w:ascii="微軟正黑體" w:eastAsia="微軟正黑體" w:hAnsi="微軟正黑體" w:hint="eastAsia"/>
        </w:rPr>
        <w:t>獎</w:t>
      </w:r>
      <w:r w:rsidR="009C6E7F">
        <w:rPr>
          <w:rFonts w:ascii="微軟正黑體" w:eastAsia="微軟正黑體" w:hAnsi="微軟正黑體" w:hint="eastAsia"/>
        </w:rPr>
        <w:t>可從缺。</w:t>
      </w:r>
    </w:p>
    <w:p w:rsidR="001B7F80" w:rsidRDefault="00946F01" w:rsidP="001A2C48">
      <w:pPr>
        <w:pStyle w:val="a6"/>
        <w:numPr>
          <w:ilvl w:val="0"/>
          <w:numId w:val="19"/>
        </w:numPr>
        <w:spacing w:line="440" w:lineRule="exact"/>
        <w:ind w:leftChars="0" w:left="993" w:hanging="284"/>
        <w:jc w:val="left"/>
        <w:rPr>
          <w:rFonts w:ascii="微軟正黑體" w:eastAsia="微軟正黑體" w:hAnsi="微軟正黑體"/>
        </w:rPr>
      </w:pPr>
      <w:r>
        <w:rPr>
          <w:rFonts w:ascii="微軟正黑體" w:eastAsia="微軟正黑體" w:hAnsi="微軟正黑體" w:hint="eastAsia"/>
        </w:rPr>
        <w:t>以上</w:t>
      </w:r>
      <w:r w:rsidRPr="001A2C48">
        <w:rPr>
          <w:rFonts w:ascii="微軟正黑體" w:eastAsia="微軟正黑體" w:hAnsi="微軟正黑體" w:hint="eastAsia"/>
        </w:rPr>
        <w:t>四類獎項</w:t>
      </w:r>
      <w:r>
        <w:rPr>
          <w:rFonts w:ascii="微軟正黑體" w:eastAsia="微軟正黑體" w:hAnsi="微軟正黑體" w:hint="eastAsia"/>
        </w:rPr>
        <w:t>之</w:t>
      </w:r>
      <w:r w:rsidR="009C5830">
        <w:rPr>
          <w:rFonts w:ascii="微軟正黑體" w:eastAsia="微軟正黑體" w:hAnsi="微軟正黑體" w:hint="eastAsia"/>
        </w:rPr>
        <w:t>應用單位及開發</w:t>
      </w:r>
      <w:r w:rsidR="006B7A25">
        <w:rPr>
          <w:rFonts w:ascii="微軟正黑體" w:eastAsia="微軟正黑體" w:hAnsi="微軟正黑體" w:hint="eastAsia"/>
        </w:rPr>
        <w:t>單位</w:t>
      </w:r>
      <w:r w:rsidR="009C5830">
        <w:rPr>
          <w:rFonts w:ascii="微軟正黑體" w:eastAsia="微軟正黑體" w:hAnsi="微軟正黑體" w:hint="eastAsia"/>
        </w:rPr>
        <w:t>共同</w:t>
      </w:r>
      <w:r w:rsidR="00AD54E3">
        <w:rPr>
          <w:rFonts w:ascii="微軟正黑體" w:eastAsia="微軟正黑體" w:hAnsi="微軟正黑體" w:hint="eastAsia"/>
        </w:rPr>
        <w:t>申</w:t>
      </w:r>
      <w:r w:rsidR="009C5830">
        <w:rPr>
          <w:rFonts w:ascii="微軟正黑體" w:eastAsia="微軟正黑體" w:hAnsi="微軟正黑體" w:hint="eastAsia"/>
        </w:rPr>
        <w:t>請</w:t>
      </w:r>
      <w:r w:rsidR="006B7A25">
        <w:rPr>
          <w:rFonts w:ascii="微軟正黑體" w:eastAsia="微軟正黑體" w:hAnsi="微軟正黑體" w:hint="eastAsia"/>
        </w:rPr>
        <w:t>，且</w:t>
      </w:r>
      <w:r w:rsidR="009C5830">
        <w:rPr>
          <w:rFonts w:ascii="微軟正黑體" w:eastAsia="微軟正黑體" w:hAnsi="微軟正黑體" w:hint="eastAsia"/>
        </w:rPr>
        <w:t>獲獎者，</w:t>
      </w:r>
      <w:r w:rsidR="006B7A25">
        <w:rPr>
          <w:rFonts w:ascii="微軟正黑體" w:eastAsia="微軟正黑體" w:hAnsi="微軟正黑體" w:hint="eastAsia"/>
        </w:rPr>
        <w:t>主辦單位</w:t>
      </w:r>
      <w:r w:rsidR="009C5830">
        <w:rPr>
          <w:rFonts w:ascii="微軟正黑體" w:eastAsia="微軟正黑體" w:hAnsi="微軟正黑體" w:hint="eastAsia"/>
        </w:rPr>
        <w:t>將</w:t>
      </w:r>
      <w:r w:rsidR="006B7A25">
        <w:rPr>
          <w:rFonts w:ascii="微軟正黑體" w:eastAsia="微軟正黑體" w:hAnsi="微軟正黑體" w:hint="eastAsia"/>
        </w:rPr>
        <w:t>授予應用單位及開發單位</w:t>
      </w:r>
      <w:r w:rsidR="009C5830">
        <w:rPr>
          <w:rFonts w:ascii="微軟正黑體" w:eastAsia="微軟正黑體" w:hAnsi="微軟正黑體" w:hint="eastAsia"/>
        </w:rPr>
        <w:t>各</w:t>
      </w:r>
      <w:r w:rsidR="00AD54E3">
        <w:rPr>
          <w:rFonts w:ascii="微軟正黑體" w:eastAsia="微軟正黑體" w:hAnsi="微軟正黑體" w:hint="eastAsia"/>
        </w:rPr>
        <w:t>別</w:t>
      </w:r>
      <w:r w:rsidR="009C5830">
        <w:rPr>
          <w:rFonts w:ascii="微軟正黑體" w:eastAsia="微軟正黑體" w:hAnsi="微軟正黑體" w:hint="eastAsia"/>
        </w:rPr>
        <w:t>獎</w:t>
      </w:r>
      <w:r w:rsidR="006B7A25">
        <w:rPr>
          <w:rFonts w:ascii="微軟正黑體" w:eastAsia="微軟正黑體" w:hAnsi="微軟正黑體" w:hint="eastAsia"/>
        </w:rPr>
        <w:t>座</w:t>
      </w:r>
      <w:r w:rsidR="00AD54E3">
        <w:rPr>
          <w:rFonts w:ascii="微軟正黑體" w:eastAsia="微軟正黑體" w:hAnsi="微軟正黑體" w:hint="eastAsia"/>
        </w:rPr>
        <w:t>一只</w:t>
      </w:r>
      <w:r w:rsidR="009C5830">
        <w:rPr>
          <w:rFonts w:ascii="微軟正黑體" w:eastAsia="微軟正黑體" w:hAnsi="微軟正黑體" w:hint="eastAsia"/>
        </w:rPr>
        <w:t>。</w:t>
      </w:r>
    </w:p>
    <w:p w:rsidR="00A52DAD" w:rsidRPr="00C15D2D" w:rsidRDefault="00A52DAD" w:rsidP="00B76761">
      <w:pPr>
        <w:pStyle w:val="a6"/>
        <w:spacing w:line="440" w:lineRule="exact"/>
        <w:ind w:leftChars="0" w:left="993"/>
        <w:jc w:val="left"/>
        <w:rPr>
          <w:rFonts w:ascii="微軟正黑體" w:eastAsia="微軟正黑體" w:hAnsi="微軟正黑體"/>
        </w:rPr>
      </w:pPr>
    </w:p>
    <w:p w:rsidR="009C5830" w:rsidRPr="001A2C48" w:rsidRDefault="00A52DAD" w:rsidP="001A2C48">
      <w:pPr>
        <w:spacing w:line="0" w:lineRule="atLeast"/>
        <w:jc w:val="left"/>
        <w:rPr>
          <w:rFonts w:ascii="微軟正黑體" w:eastAsia="微軟正黑體" w:hAnsi="微軟正黑體"/>
          <w:b/>
          <w:sz w:val="28"/>
        </w:rPr>
      </w:pPr>
      <w:r>
        <w:rPr>
          <w:rFonts w:ascii="微軟正黑體" w:eastAsia="微軟正黑體" w:hAnsi="微軟正黑體" w:hint="eastAsia"/>
          <w:b/>
          <w:sz w:val="28"/>
        </w:rPr>
        <w:t>七</w:t>
      </w:r>
      <w:r w:rsidR="000476E9">
        <w:rPr>
          <w:rFonts w:ascii="微軟正黑體" w:eastAsia="微軟正黑體" w:hAnsi="微軟正黑體" w:hint="eastAsia"/>
          <w:b/>
          <w:sz w:val="28"/>
        </w:rPr>
        <w:t>、</w:t>
      </w:r>
      <w:r w:rsidR="009C5830" w:rsidRPr="001A2C48">
        <w:rPr>
          <w:rFonts w:ascii="微軟正黑體" w:eastAsia="微軟正黑體" w:hAnsi="微軟正黑體" w:hint="eastAsia"/>
          <w:b/>
          <w:sz w:val="28"/>
        </w:rPr>
        <w:t>聯絡方式：</w:t>
      </w:r>
    </w:p>
    <w:p w:rsidR="009C5830" w:rsidRDefault="009C5830" w:rsidP="00AB2A14">
      <w:pPr>
        <w:pStyle w:val="a6"/>
        <w:spacing w:line="0" w:lineRule="atLeast"/>
        <w:ind w:leftChars="0" w:left="510" w:firstLineChars="82" w:firstLine="197"/>
        <w:jc w:val="left"/>
        <w:rPr>
          <w:rFonts w:ascii="微軟正黑體" w:eastAsia="微軟正黑體" w:hAnsi="微軟正黑體"/>
        </w:rPr>
      </w:pPr>
      <w:r>
        <w:rPr>
          <w:rFonts w:ascii="微軟正黑體" w:eastAsia="微軟正黑體" w:hAnsi="微軟正黑體" w:hint="eastAsia"/>
        </w:rPr>
        <w:t>電話</w:t>
      </w:r>
      <w:r w:rsidRPr="00C15D2D">
        <w:rPr>
          <w:rFonts w:ascii="微軟正黑體" w:eastAsia="微軟正黑體" w:hAnsi="微軟正黑體" w:hint="eastAsia"/>
        </w:rPr>
        <w:t>：</w:t>
      </w:r>
      <w:r>
        <w:rPr>
          <w:rFonts w:ascii="微軟正黑體" w:eastAsia="微軟正黑體" w:hAnsi="微軟正黑體" w:hint="eastAsia"/>
        </w:rPr>
        <w:t>(02)</w:t>
      </w:r>
      <w:r w:rsidR="00747B5F">
        <w:rPr>
          <w:rFonts w:ascii="微軟正黑體" w:eastAsia="微軟正黑體" w:hAnsi="微軟正黑體"/>
        </w:rPr>
        <w:t>8978</w:t>
      </w:r>
      <w:r>
        <w:rPr>
          <w:rFonts w:ascii="微軟正黑體" w:eastAsia="微軟正黑體" w:hAnsi="微軟正黑體" w:hint="eastAsia"/>
        </w:rPr>
        <w:t>-</w:t>
      </w:r>
      <w:r w:rsidR="00747B5F">
        <w:rPr>
          <w:rFonts w:ascii="微軟正黑體" w:eastAsia="微軟正黑體" w:hAnsi="微軟正黑體"/>
        </w:rPr>
        <w:t>5747</w:t>
      </w:r>
      <w:r w:rsidR="00747B5F">
        <w:rPr>
          <w:rFonts w:ascii="微軟正黑體" w:eastAsia="微軟正黑體" w:hAnsi="微軟正黑體" w:hint="eastAsia"/>
        </w:rPr>
        <w:t>秘書處</w:t>
      </w:r>
    </w:p>
    <w:p w:rsidR="009C5830" w:rsidRDefault="009C5830" w:rsidP="00AB2A14">
      <w:pPr>
        <w:pStyle w:val="a6"/>
        <w:spacing w:line="0" w:lineRule="atLeast"/>
        <w:ind w:leftChars="0" w:left="510" w:firstLineChars="82" w:firstLine="197"/>
        <w:jc w:val="left"/>
        <w:rPr>
          <w:rFonts w:ascii="微軟正黑體" w:eastAsia="微軟正黑體" w:hAnsi="微軟正黑體"/>
        </w:rPr>
      </w:pPr>
      <w:r>
        <w:rPr>
          <w:rFonts w:ascii="微軟正黑體" w:eastAsia="微軟正黑體" w:hAnsi="微軟正黑體" w:hint="eastAsia"/>
        </w:rPr>
        <w:t>郵件</w:t>
      </w:r>
      <w:r w:rsidRPr="00C15D2D">
        <w:rPr>
          <w:rFonts w:ascii="微軟正黑體" w:eastAsia="微軟正黑體" w:hAnsi="微軟正黑體" w:hint="eastAsia"/>
        </w:rPr>
        <w:t>：</w:t>
      </w:r>
      <w:hyperlink r:id="rId9" w:history="1">
        <w:r w:rsidR="00A52DAD" w:rsidRPr="00BA7495">
          <w:rPr>
            <w:rStyle w:val="ac"/>
            <w:rFonts w:ascii="微軟正黑體" w:eastAsia="微軟正黑體" w:hAnsi="微軟正黑體" w:hint="eastAsia"/>
          </w:rPr>
          <w:t>tadpi2013@gmail.com</w:t>
        </w:r>
      </w:hyperlink>
    </w:p>
    <w:p w:rsidR="00A52DAD" w:rsidRDefault="00A52DAD" w:rsidP="00AB2A14">
      <w:pPr>
        <w:pStyle w:val="a6"/>
        <w:spacing w:line="0" w:lineRule="atLeast"/>
        <w:ind w:leftChars="0" w:left="510" w:firstLineChars="82" w:firstLine="197"/>
        <w:jc w:val="left"/>
        <w:rPr>
          <w:rFonts w:ascii="微軟正黑體" w:eastAsia="微軟正黑體" w:hAnsi="微軟正黑體"/>
        </w:rPr>
      </w:pPr>
    </w:p>
    <w:p w:rsidR="00A52DAD" w:rsidRDefault="00A52DAD" w:rsidP="00AB2A14">
      <w:pPr>
        <w:pStyle w:val="a6"/>
        <w:spacing w:line="0" w:lineRule="atLeast"/>
        <w:ind w:leftChars="0" w:left="510" w:firstLineChars="82" w:firstLine="197"/>
        <w:jc w:val="left"/>
      </w:pPr>
    </w:p>
    <w:p w:rsidR="009C5830" w:rsidRPr="009C5830" w:rsidRDefault="009C5830" w:rsidP="009C5830">
      <w:pPr>
        <w:spacing w:line="0" w:lineRule="atLeast"/>
        <w:jc w:val="left"/>
        <w:rPr>
          <w:rFonts w:ascii="微軟正黑體" w:eastAsia="微軟正黑體" w:hAnsi="微軟正黑體"/>
        </w:rPr>
      </w:pPr>
    </w:p>
    <w:p w:rsidR="00AD54E3" w:rsidRDefault="00AD54E3">
      <w:pPr>
        <w:widowControl/>
        <w:jc w:val="left"/>
        <w:rPr>
          <w:rFonts w:ascii="微軟正黑體" w:eastAsia="微軟正黑體" w:hAnsi="微軟正黑體"/>
          <w:b/>
          <w:sz w:val="48"/>
          <w:szCs w:val="48"/>
        </w:rPr>
      </w:pPr>
    </w:p>
    <w:p w:rsidR="0009273B" w:rsidRDefault="0009273B">
      <w:pPr>
        <w:widowControl/>
        <w:jc w:val="left"/>
        <w:rPr>
          <w:rFonts w:ascii="微軟正黑體" w:eastAsia="微軟正黑體" w:hAnsi="微軟正黑體"/>
          <w:b/>
          <w:sz w:val="48"/>
          <w:szCs w:val="48"/>
        </w:rPr>
      </w:pPr>
      <w:r>
        <w:rPr>
          <w:rFonts w:ascii="微軟正黑體" w:eastAsia="微軟正黑體" w:hAnsi="微軟正黑體"/>
          <w:b/>
          <w:sz w:val="48"/>
          <w:szCs w:val="48"/>
        </w:rPr>
        <w:br w:type="page"/>
      </w:r>
    </w:p>
    <w:p w:rsidR="0055309B" w:rsidRPr="0055309B" w:rsidRDefault="00B76761" w:rsidP="00AB2A14">
      <w:pPr>
        <w:tabs>
          <w:tab w:val="left" w:pos="142"/>
        </w:tabs>
        <w:ind w:leftChars="-59" w:left="-142"/>
        <w:jc w:val="center"/>
        <w:rPr>
          <w:rFonts w:ascii="微軟正黑體" w:eastAsia="微軟正黑體" w:hAnsi="微軟正黑體"/>
          <w:b/>
          <w:sz w:val="48"/>
          <w:szCs w:val="48"/>
        </w:rPr>
      </w:pPr>
      <w:r>
        <w:rPr>
          <w:rFonts w:ascii="微軟正黑體" w:eastAsia="微軟正黑體" w:hAnsi="微軟正黑體" w:hint="eastAsia"/>
          <w:b/>
          <w:sz w:val="48"/>
          <w:szCs w:val="48"/>
        </w:rPr>
        <w:lastRenderedPageBreak/>
        <w:t>社團法人</w:t>
      </w:r>
      <w:r w:rsidR="0055309B" w:rsidRPr="0055309B">
        <w:rPr>
          <w:rFonts w:ascii="微軟正黑體" w:eastAsia="微軟正黑體" w:hAnsi="微軟正黑體" w:hint="eastAsia"/>
          <w:b/>
          <w:sz w:val="48"/>
          <w:szCs w:val="48"/>
        </w:rPr>
        <w:t>臺灣防災產業協會</w:t>
      </w:r>
    </w:p>
    <w:p w:rsidR="00FE389D" w:rsidRPr="00D639E0" w:rsidRDefault="00B76761" w:rsidP="00AB2A14">
      <w:pPr>
        <w:jc w:val="center"/>
        <w:rPr>
          <w:rFonts w:ascii="微軟正黑體" w:eastAsia="微軟正黑體" w:hAnsi="微軟正黑體"/>
          <w:b/>
          <w:sz w:val="36"/>
          <w:szCs w:val="36"/>
        </w:rPr>
      </w:pPr>
      <w:r>
        <w:rPr>
          <w:rFonts w:ascii="微軟正黑體" w:eastAsia="微軟正黑體" w:hAnsi="微軟正黑體" w:hint="eastAsia"/>
          <w:b/>
          <w:sz w:val="36"/>
          <w:szCs w:val="36"/>
        </w:rPr>
        <w:t>201</w:t>
      </w:r>
      <w:r w:rsidR="00293A15">
        <w:rPr>
          <w:rFonts w:ascii="微軟正黑體" w:eastAsia="微軟正黑體" w:hAnsi="微軟正黑體"/>
          <w:b/>
          <w:sz w:val="36"/>
          <w:szCs w:val="36"/>
        </w:rPr>
        <w:t>9</w:t>
      </w:r>
      <w:r w:rsidR="00FE389D" w:rsidRPr="00D639E0">
        <w:rPr>
          <w:rFonts w:ascii="微軟正黑體" w:eastAsia="微軟正黑體" w:hAnsi="微軟正黑體" w:hint="eastAsia"/>
          <w:b/>
          <w:sz w:val="36"/>
          <w:szCs w:val="36"/>
        </w:rPr>
        <w:t>年度防</w:t>
      </w:r>
      <w:bookmarkStart w:id="0" w:name="_GoBack"/>
      <w:bookmarkEnd w:id="0"/>
      <w:r w:rsidR="00FE389D" w:rsidRPr="00D639E0">
        <w:rPr>
          <w:rFonts w:ascii="微軟正黑體" w:eastAsia="微軟正黑體" w:hAnsi="微軟正黑體" w:hint="eastAsia"/>
          <w:b/>
          <w:sz w:val="36"/>
          <w:szCs w:val="36"/>
        </w:rPr>
        <w:t xml:space="preserve">災科技應用技術優質獎 </w:t>
      </w:r>
      <w:r w:rsidR="0082198D">
        <w:rPr>
          <w:rFonts w:ascii="微軟正黑體" w:eastAsia="微軟正黑體" w:hAnsi="微軟正黑體" w:hint="eastAsia"/>
          <w:b/>
          <w:sz w:val="36"/>
          <w:szCs w:val="36"/>
        </w:rPr>
        <w:t>申請</w:t>
      </w:r>
      <w:r w:rsidR="00FE389D" w:rsidRPr="00D639E0">
        <w:rPr>
          <w:rFonts w:ascii="微軟正黑體" w:eastAsia="微軟正黑體" w:hAnsi="微軟正黑體" w:hint="eastAsia"/>
          <w:b/>
          <w:sz w:val="36"/>
          <w:szCs w:val="36"/>
        </w:rPr>
        <w:t>表</w:t>
      </w:r>
    </w:p>
    <w:tbl>
      <w:tblPr>
        <w:tblStyle w:val="a7"/>
        <w:tblW w:w="10331" w:type="dxa"/>
        <w:jc w:val="center"/>
        <w:tblLook w:val="04A0" w:firstRow="1" w:lastRow="0" w:firstColumn="1" w:lastColumn="0" w:noHBand="0" w:noVBand="1"/>
      </w:tblPr>
      <w:tblGrid>
        <w:gridCol w:w="1696"/>
        <w:gridCol w:w="2648"/>
        <w:gridCol w:w="5987"/>
      </w:tblGrid>
      <w:tr w:rsidR="009436B2" w:rsidRPr="00D639E0" w:rsidTr="00AB2A14">
        <w:trPr>
          <w:trHeight w:val="730"/>
          <w:jc w:val="center"/>
        </w:trPr>
        <w:tc>
          <w:tcPr>
            <w:tcW w:w="10331" w:type="dxa"/>
            <w:gridSpan w:val="3"/>
            <w:vAlign w:val="center"/>
          </w:tcPr>
          <w:p w:rsidR="009436B2" w:rsidRPr="00851C58" w:rsidRDefault="009436B2" w:rsidP="00B76761">
            <w:pPr>
              <w:spacing w:line="0" w:lineRule="atLeast"/>
              <w:rPr>
                <w:rFonts w:ascii="微軟正黑體" w:eastAsia="微軟正黑體" w:hAnsi="微軟正黑體"/>
              </w:rPr>
            </w:pPr>
            <w:r w:rsidRPr="00851C58">
              <w:rPr>
                <w:rFonts w:ascii="微軟正黑體" w:eastAsia="微軟正黑體" w:hAnsi="微軟正黑體" w:hint="eastAsia"/>
              </w:rPr>
              <w:t>作品名稱：</w:t>
            </w:r>
            <w:r w:rsidR="00B76761" w:rsidRPr="00851C58">
              <w:rPr>
                <w:rFonts w:ascii="微軟正黑體" w:eastAsia="微軟正黑體" w:hAnsi="微軟正黑體"/>
              </w:rPr>
              <w:t xml:space="preserve"> </w:t>
            </w:r>
          </w:p>
        </w:tc>
      </w:tr>
      <w:tr w:rsidR="009436B2" w:rsidRPr="00D639E0" w:rsidTr="00AB2A14">
        <w:trPr>
          <w:trHeight w:val="73"/>
          <w:jc w:val="center"/>
        </w:trPr>
        <w:tc>
          <w:tcPr>
            <w:tcW w:w="10331" w:type="dxa"/>
            <w:gridSpan w:val="3"/>
            <w:vAlign w:val="center"/>
          </w:tcPr>
          <w:p w:rsidR="009436B2" w:rsidRPr="00851C58" w:rsidRDefault="009436B2" w:rsidP="00AB31F2">
            <w:pPr>
              <w:spacing w:line="0" w:lineRule="atLeast"/>
              <w:rPr>
                <w:rFonts w:ascii="微軟正黑體" w:eastAsia="微軟正黑體" w:hAnsi="微軟正黑體"/>
              </w:rPr>
            </w:pPr>
            <w:r w:rsidRPr="00851C58">
              <w:rPr>
                <w:rFonts w:ascii="微軟正黑體" w:eastAsia="微軟正黑體" w:hAnsi="微軟正黑體" w:hint="eastAsia"/>
              </w:rPr>
              <w:t>參選獎項：</w:t>
            </w:r>
            <w:r w:rsidRPr="00851C58">
              <w:rPr>
                <w:rFonts w:ascii="微軟正黑體" w:eastAsia="微軟正黑體" w:hAnsi="微軟正黑體" w:hint="eastAsia"/>
              </w:rPr>
              <w:sym w:font="Wingdings" w:char="F06F"/>
            </w:r>
            <w:r w:rsidRPr="00851C58">
              <w:rPr>
                <w:rFonts w:ascii="微軟正黑體" w:eastAsia="微軟正黑體" w:hAnsi="微軟正黑體" w:hint="eastAsia"/>
              </w:rPr>
              <w:t xml:space="preserve">防災科技獎項 </w:t>
            </w:r>
            <w:r w:rsidRPr="00851C58">
              <w:rPr>
                <w:rFonts w:ascii="微軟正黑體" w:eastAsia="微軟正黑體" w:hAnsi="微軟正黑體" w:hint="eastAsia"/>
              </w:rPr>
              <w:sym w:font="Wingdings" w:char="F06F"/>
            </w:r>
            <w:r w:rsidRPr="00851C58">
              <w:rPr>
                <w:rFonts w:ascii="微軟正黑體" w:eastAsia="微軟正黑體" w:hAnsi="微軟正黑體" w:hint="eastAsia"/>
              </w:rPr>
              <w:t>商品設備獎項</w:t>
            </w:r>
            <w:r w:rsidR="00B76761">
              <w:rPr>
                <w:rFonts w:ascii="微軟正黑體" w:eastAsia="微軟正黑體" w:hAnsi="微軟正黑體" w:hint="eastAsia"/>
              </w:rPr>
              <w:t xml:space="preserve"> </w:t>
            </w:r>
            <w:r w:rsidR="00B76761">
              <w:rPr>
                <w:rFonts w:ascii="微軟正黑體" w:eastAsia="微軟正黑體" w:hAnsi="微軟正黑體" w:hint="eastAsia"/>
              </w:rPr>
              <w:sym w:font="Wingdings" w:char="F06F"/>
            </w:r>
            <w:r w:rsidRPr="00851C58">
              <w:rPr>
                <w:rFonts w:ascii="微軟正黑體" w:eastAsia="微軟正黑體" w:hAnsi="微軟正黑體" w:hint="eastAsia"/>
              </w:rPr>
              <w:t xml:space="preserve">技術服務獎項 </w:t>
            </w:r>
            <w:r w:rsidRPr="00851C58">
              <w:rPr>
                <w:rFonts w:ascii="微軟正黑體" w:eastAsia="微軟正黑體" w:hAnsi="微軟正黑體" w:hint="eastAsia"/>
              </w:rPr>
              <w:sym w:font="Wingdings" w:char="F06F"/>
            </w:r>
            <w:r w:rsidRPr="00851C58">
              <w:rPr>
                <w:rFonts w:ascii="微軟正黑體" w:eastAsia="微軟正黑體" w:hAnsi="微軟正黑體" w:hint="eastAsia"/>
              </w:rPr>
              <w:t>風險管理獎項</w:t>
            </w:r>
          </w:p>
        </w:tc>
      </w:tr>
      <w:tr w:rsidR="009436B2" w:rsidRPr="00D639E0" w:rsidTr="00AB2A14">
        <w:trPr>
          <w:trHeight w:val="73"/>
          <w:jc w:val="center"/>
        </w:trPr>
        <w:tc>
          <w:tcPr>
            <w:tcW w:w="10331" w:type="dxa"/>
            <w:gridSpan w:val="3"/>
            <w:vAlign w:val="center"/>
          </w:tcPr>
          <w:p w:rsidR="009436B2" w:rsidRPr="00851C58" w:rsidRDefault="009436B2">
            <w:pPr>
              <w:spacing w:line="0" w:lineRule="atLeast"/>
              <w:rPr>
                <w:rFonts w:ascii="微軟正黑體" w:eastAsia="微軟正黑體" w:hAnsi="微軟正黑體"/>
              </w:rPr>
            </w:pPr>
            <w:r w:rsidRPr="00851C58">
              <w:rPr>
                <w:rFonts w:ascii="微軟正黑體" w:eastAsia="微軟正黑體" w:hAnsi="微軟正黑體" w:hint="eastAsia"/>
              </w:rPr>
              <w:t>是否為臺灣防災產業協協會會員</w:t>
            </w:r>
            <w:r w:rsidR="00AD54E3" w:rsidRPr="00851C58">
              <w:rPr>
                <w:rFonts w:ascii="微軟正黑體" w:eastAsia="微軟正黑體" w:hAnsi="微軟正黑體" w:hint="eastAsia"/>
              </w:rPr>
              <w:t>：</w:t>
            </w:r>
            <w:r w:rsidR="00B76761">
              <w:rPr>
                <w:rFonts w:ascii="微軟正黑體" w:eastAsia="微軟正黑體" w:hAnsi="微軟正黑體" w:hint="eastAsia"/>
              </w:rPr>
              <w:sym w:font="Wingdings" w:char="F06F"/>
            </w:r>
            <w:r w:rsidRPr="00851C58">
              <w:rPr>
                <w:rFonts w:ascii="微軟正黑體" w:eastAsia="微軟正黑體" w:hAnsi="微軟正黑體" w:hint="eastAsia"/>
              </w:rPr>
              <w:t xml:space="preserve"> 團體會員  </w:t>
            </w:r>
            <w:r w:rsidRPr="00851C58">
              <w:rPr>
                <w:rFonts w:ascii="微軟正黑體" w:eastAsia="微軟正黑體" w:hAnsi="微軟正黑體" w:hint="eastAsia"/>
              </w:rPr>
              <w:sym w:font="Wingdings" w:char="F06F"/>
            </w:r>
            <w:r w:rsidRPr="00851C58">
              <w:rPr>
                <w:rFonts w:ascii="微軟正黑體" w:eastAsia="微軟正黑體" w:hAnsi="微軟正黑體" w:hint="eastAsia"/>
              </w:rPr>
              <w:t xml:space="preserve">個人會員 </w:t>
            </w:r>
            <w:r w:rsidR="0082198D" w:rsidRPr="00851C58">
              <w:rPr>
                <w:rFonts w:ascii="微軟正黑體" w:eastAsia="微軟正黑體" w:hAnsi="微軟正黑體" w:hint="eastAsia"/>
              </w:rPr>
              <w:t xml:space="preserve"> </w:t>
            </w:r>
            <w:r w:rsidRPr="00851C58">
              <w:rPr>
                <w:rFonts w:ascii="微軟正黑體" w:eastAsia="微軟正黑體" w:hAnsi="微軟正黑體" w:hint="eastAsia"/>
              </w:rPr>
              <w:sym w:font="Wingdings" w:char="F06F"/>
            </w:r>
            <w:r w:rsidRPr="00851C58">
              <w:rPr>
                <w:rFonts w:ascii="微軟正黑體" w:eastAsia="微軟正黑體" w:hAnsi="微軟正黑體" w:hint="eastAsia"/>
              </w:rPr>
              <w:t>非會員</w:t>
            </w:r>
          </w:p>
        </w:tc>
      </w:tr>
      <w:tr w:rsidR="0082198D" w:rsidRPr="0082198D" w:rsidTr="00AB2A14">
        <w:trPr>
          <w:trHeight w:val="440"/>
          <w:jc w:val="center"/>
        </w:trPr>
        <w:tc>
          <w:tcPr>
            <w:tcW w:w="10331" w:type="dxa"/>
            <w:gridSpan w:val="3"/>
            <w:vAlign w:val="center"/>
          </w:tcPr>
          <w:p w:rsidR="0082198D" w:rsidRPr="00851C58" w:rsidRDefault="0082198D" w:rsidP="00AB2A14">
            <w:pPr>
              <w:spacing w:line="0" w:lineRule="atLeast"/>
              <w:jc w:val="center"/>
              <w:rPr>
                <w:rFonts w:ascii="微軟正黑體" w:eastAsia="微軟正黑體" w:hAnsi="微軟正黑體"/>
                <w:b/>
              </w:rPr>
            </w:pPr>
            <w:r w:rsidRPr="00851C58">
              <w:rPr>
                <w:rFonts w:ascii="微軟正黑體" w:eastAsia="微軟正黑體" w:hAnsi="微軟正黑體" w:hint="eastAsia"/>
                <w:b/>
              </w:rPr>
              <w:t>申請人聯絡資訊 (公司/學校/政府單位)</w:t>
            </w:r>
          </w:p>
        </w:tc>
      </w:tr>
      <w:tr w:rsidR="0082198D" w:rsidTr="00AB2A14">
        <w:trPr>
          <w:trHeight w:val="678"/>
          <w:jc w:val="center"/>
        </w:trPr>
        <w:tc>
          <w:tcPr>
            <w:tcW w:w="10331" w:type="dxa"/>
            <w:gridSpan w:val="3"/>
            <w:vAlign w:val="center"/>
          </w:tcPr>
          <w:p w:rsidR="0082198D" w:rsidRDefault="00851C58" w:rsidP="00AB2A14">
            <w:pPr>
              <w:spacing w:line="0" w:lineRule="atLeast"/>
              <w:rPr>
                <w:rFonts w:ascii="微軟正黑體" w:eastAsia="微軟正黑體" w:hAnsi="微軟正黑體"/>
              </w:rPr>
            </w:pPr>
            <w:r w:rsidRPr="00851C58">
              <w:rPr>
                <w:rFonts w:ascii="微軟正黑體" w:eastAsia="微軟正黑體" w:hAnsi="微軟正黑體" w:hint="eastAsia"/>
              </w:rPr>
              <w:t>參選單位名稱</w:t>
            </w:r>
            <w:r w:rsidR="00946F01">
              <w:rPr>
                <w:rFonts w:ascii="微軟正黑體" w:eastAsia="微軟正黑體" w:hAnsi="微軟正黑體" w:hint="eastAsia"/>
              </w:rPr>
              <w:t>(開發單位或應用單位)</w:t>
            </w:r>
            <w:r w:rsidR="0082198D" w:rsidRPr="00851C58">
              <w:rPr>
                <w:rFonts w:ascii="微軟正黑體" w:eastAsia="微軟正黑體" w:hAnsi="微軟正黑體" w:hint="eastAsia"/>
              </w:rPr>
              <w:t>：</w:t>
            </w:r>
          </w:p>
          <w:p w:rsidR="00AB31F2" w:rsidRDefault="00AB31F2" w:rsidP="00AB2A14">
            <w:pPr>
              <w:spacing w:line="0" w:lineRule="atLeast"/>
              <w:rPr>
                <w:rFonts w:ascii="微軟正黑體" w:eastAsia="微軟正黑體" w:hAnsi="微軟正黑體"/>
              </w:rPr>
            </w:pPr>
            <w:r>
              <w:rPr>
                <w:rFonts w:ascii="微軟正黑體" w:eastAsia="微軟正黑體" w:hAnsi="微軟正黑體" w:hint="eastAsia"/>
              </w:rPr>
              <w:t>應用單位：</w:t>
            </w:r>
            <w:r w:rsidR="00B76761">
              <w:rPr>
                <w:rFonts w:ascii="微軟正黑體" w:eastAsia="微軟正黑體" w:hAnsi="微軟正黑體"/>
              </w:rPr>
              <w:t xml:space="preserve"> </w:t>
            </w:r>
          </w:p>
          <w:p w:rsidR="00AB31F2" w:rsidRPr="00851C58" w:rsidRDefault="00AB31F2" w:rsidP="00B76761">
            <w:pPr>
              <w:spacing w:line="0" w:lineRule="atLeast"/>
              <w:rPr>
                <w:rFonts w:ascii="微軟正黑體" w:eastAsia="微軟正黑體" w:hAnsi="微軟正黑體"/>
              </w:rPr>
            </w:pPr>
            <w:r>
              <w:rPr>
                <w:rFonts w:ascii="微軟正黑體" w:eastAsia="微軟正黑體" w:hAnsi="微軟正黑體" w:hint="eastAsia"/>
              </w:rPr>
              <w:t>開發單位：</w:t>
            </w:r>
            <w:r w:rsidR="00B76761" w:rsidRPr="00851C58">
              <w:rPr>
                <w:rFonts w:ascii="微軟正黑體" w:eastAsia="微軟正黑體" w:hAnsi="微軟正黑體"/>
              </w:rPr>
              <w:t xml:space="preserve"> </w:t>
            </w:r>
          </w:p>
        </w:tc>
      </w:tr>
      <w:tr w:rsidR="0082198D" w:rsidRPr="00946F01" w:rsidTr="0022314B">
        <w:trPr>
          <w:trHeight w:val="377"/>
          <w:jc w:val="center"/>
        </w:trPr>
        <w:tc>
          <w:tcPr>
            <w:tcW w:w="4344" w:type="dxa"/>
            <w:gridSpan w:val="2"/>
            <w:vAlign w:val="center"/>
          </w:tcPr>
          <w:p w:rsidR="0082198D" w:rsidRPr="00851C58" w:rsidRDefault="0082198D" w:rsidP="00B76761">
            <w:pPr>
              <w:spacing w:line="0" w:lineRule="atLeast"/>
              <w:rPr>
                <w:rFonts w:ascii="微軟正黑體" w:eastAsia="微軟正黑體" w:hAnsi="微軟正黑體"/>
              </w:rPr>
            </w:pPr>
            <w:r w:rsidRPr="00851C58">
              <w:rPr>
                <w:rFonts w:ascii="微軟正黑體" w:eastAsia="微軟正黑體" w:hAnsi="微軟正黑體" w:hint="eastAsia"/>
              </w:rPr>
              <w:t>聯絡人姓名</w:t>
            </w:r>
            <w:r w:rsidR="00AB31F2">
              <w:rPr>
                <w:rFonts w:ascii="微軟正黑體" w:eastAsia="微軟正黑體" w:hAnsi="微軟正黑體" w:hint="eastAsia"/>
              </w:rPr>
              <w:t>：</w:t>
            </w:r>
            <w:r w:rsidR="00B76761" w:rsidRPr="00851C58">
              <w:rPr>
                <w:rFonts w:ascii="微軟正黑體" w:eastAsia="微軟正黑體" w:hAnsi="微軟正黑體"/>
              </w:rPr>
              <w:t xml:space="preserve"> </w:t>
            </w:r>
          </w:p>
        </w:tc>
        <w:tc>
          <w:tcPr>
            <w:tcW w:w="5987" w:type="dxa"/>
            <w:shd w:val="clear" w:color="auto" w:fill="auto"/>
            <w:vAlign w:val="center"/>
          </w:tcPr>
          <w:p w:rsidR="0082198D" w:rsidRPr="00851C58" w:rsidRDefault="00946F01" w:rsidP="00946F01">
            <w:pPr>
              <w:spacing w:line="0" w:lineRule="atLeast"/>
              <w:jc w:val="left"/>
              <w:rPr>
                <w:rFonts w:ascii="微軟正黑體" w:eastAsia="微軟正黑體" w:hAnsi="微軟正黑體"/>
              </w:rPr>
            </w:pPr>
            <w:r>
              <w:rPr>
                <w:rFonts w:ascii="微軟正黑體" w:eastAsia="微軟正黑體" w:hAnsi="微軟正黑體" w:hint="eastAsia"/>
              </w:rPr>
              <w:t>是否為開發單位與應用單位共同申請</w:t>
            </w:r>
            <w:r w:rsidRPr="00851C58">
              <w:rPr>
                <w:rFonts w:ascii="微軟正黑體" w:eastAsia="微軟正黑體" w:hAnsi="微軟正黑體" w:hint="eastAsia"/>
              </w:rPr>
              <w:t>：</w:t>
            </w:r>
            <w:r w:rsidR="00B76761">
              <w:rPr>
                <w:rFonts w:ascii="微軟正黑體" w:eastAsia="微軟正黑體" w:hAnsi="微軟正黑體" w:hint="eastAsia"/>
              </w:rPr>
              <w:sym w:font="Wingdings" w:char="F06F"/>
            </w:r>
            <w:r>
              <w:rPr>
                <w:rFonts w:ascii="微軟正黑體" w:eastAsia="微軟正黑體" w:hAnsi="微軟正黑體" w:hint="eastAsia"/>
              </w:rPr>
              <w:t xml:space="preserve">是 </w:t>
            </w:r>
            <w:r>
              <w:rPr>
                <w:rFonts w:ascii="微軟正黑體" w:eastAsia="微軟正黑體" w:hAnsi="微軟正黑體" w:hint="eastAsia"/>
              </w:rPr>
              <w:sym w:font="Wingdings" w:char="F06F"/>
            </w:r>
            <w:r>
              <w:rPr>
                <w:rFonts w:ascii="微軟正黑體" w:eastAsia="微軟正黑體" w:hAnsi="微軟正黑體" w:hint="eastAsia"/>
              </w:rPr>
              <w:t>否</w:t>
            </w:r>
          </w:p>
        </w:tc>
      </w:tr>
      <w:tr w:rsidR="00851C58" w:rsidRPr="00D639E0" w:rsidTr="0022314B">
        <w:trPr>
          <w:trHeight w:val="73"/>
          <w:jc w:val="center"/>
        </w:trPr>
        <w:tc>
          <w:tcPr>
            <w:tcW w:w="4344" w:type="dxa"/>
            <w:gridSpan w:val="2"/>
            <w:vAlign w:val="center"/>
          </w:tcPr>
          <w:p w:rsidR="00851C58" w:rsidRPr="00851C58"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職稱：</w:t>
            </w:r>
            <w:r w:rsidR="00B76761" w:rsidRPr="00851C58">
              <w:rPr>
                <w:rFonts w:ascii="微軟正黑體" w:eastAsia="微軟正黑體" w:hAnsi="微軟正黑體"/>
              </w:rPr>
              <w:t xml:space="preserve"> </w:t>
            </w:r>
          </w:p>
        </w:tc>
        <w:tc>
          <w:tcPr>
            <w:tcW w:w="5987" w:type="dxa"/>
            <w:shd w:val="clear" w:color="auto" w:fill="auto"/>
            <w:vAlign w:val="center"/>
          </w:tcPr>
          <w:p w:rsidR="00851C58" w:rsidRPr="00851C58" w:rsidRDefault="00851C58" w:rsidP="00B76761">
            <w:pPr>
              <w:spacing w:line="0" w:lineRule="atLeast"/>
              <w:rPr>
                <w:rFonts w:ascii="微軟正黑體" w:eastAsia="微軟正黑體" w:hAnsi="微軟正黑體"/>
              </w:rPr>
            </w:pPr>
            <w:r w:rsidRPr="00851C58">
              <w:rPr>
                <w:rFonts w:ascii="微軟正黑體" w:eastAsia="微軟正黑體" w:hAnsi="微軟正黑體" w:hint="eastAsia"/>
              </w:rPr>
              <w:t>產品/系統所有權人：</w:t>
            </w:r>
            <w:r w:rsidR="00B76761" w:rsidRPr="00851C58">
              <w:rPr>
                <w:rFonts w:ascii="微軟正黑體" w:eastAsia="微軟正黑體" w:hAnsi="微軟正黑體"/>
              </w:rPr>
              <w:t xml:space="preserve"> </w:t>
            </w:r>
          </w:p>
        </w:tc>
      </w:tr>
      <w:tr w:rsidR="00B02973" w:rsidRPr="00D639E0" w:rsidTr="0022314B">
        <w:trPr>
          <w:trHeight w:val="488"/>
          <w:jc w:val="center"/>
        </w:trPr>
        <w:tc>
          <w:tcPr>
            <w:tcW w:w="4344" w:type="dxa"/>
            <w:gridSpan w:val="2"/>
            <w:vAlign w:val="center"/>
          </w:tcPr>
          <w:p w:rsidR="00B02973" w:rsidRPr="00851C58"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電話：</w:t>
            </w:r>
          </w:p>
        </w:tc>
        <w:tc>
          <w:tcPr>
            <w:tcW w:w="5987" w:type="dxa"/>
            <w:shd w:val="clear" w:color="auto" w:fill="auto"/>
            <w:vAlign w:val="center"/>
          </w:tcPr>
          <w:p w:rsidR="00B02973" w:rsidRPr="00851C58" w:rsidRDefault="00B02973" w:rsidP="00AB2A14">
            <w:pPr>
              <w:spacing w:line="0" w:lineRule="atLeast"/>
              <w:rPr>
                <w:rFonts w:ascii="微軟正黑體" w:eastAsia="微軟正黑體" w:hAnsi="微軟正黑體"/>
              </w:rPr>
            </w:pPr>
            <w:r w:rsidRPr="00851C58">
              <w:rPr>
                <w:rFonts w:ascii="微軟正黑體" w:eastAsia="微軟正黑體" w:hAnsi="微軟正黑體" w:hint="eastAsia"/>
              </w:rPr>
              <w:t>開發單位：</w:t>
            </w:r>
            <w:r w:rsidR="00B76761">
              <w:rPr>
                <w:rFonts w:ascii="微軟正黑體" w:eastAsia="微軟正黑體" w:hAnsi="微軟正黑體"/>
              </w:rPr>
              <w:t xml:space="preserve"> </w:t>
            </w:r>
          </w:p>
        </w:tc>
      </w:tr>
      <w:tr w:rsidR="00B02973" w:rsidRPr="00D639E0" w:rsidTr="0022314B">
        <w:trPr>
          <w:trHeight w:val="411"/>
          <w:jc w:val="center"/>
        </w:trPr>
        <w:tc>
          <w:tcPr>
            <w:tcW w:w="4344" w:type="dxa"/>
            <w:gridSpan w:val="2"/>
            <w:vAlign w:val="center"/>
          </w:tcPr>
          <w:p w:rsidR="00B02973" w:rsidRPr="00851C58"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手機：</w:t>
            </w:r>
          </w:p>
        </w:tc>
        <w:tc>
          <w:tcPr>
            <w:tcW w:w="5987" w:type="dxa"/>
            <w:shd w:val="clear" w:color="auto" w:fill="auto"/>
            <w:vAlign w:val="center"/>
          </w:tcPr>
          <w:p w:rsidR="00B02973" w:rsidRPr="00851C58"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應用單位：</w:t>
            </w:r>
            <w:r w:rsidR="00B76761" w:rsidRPr="00851C58">
              <w:rPr>
                <w:rFonts w:ascii="微軟正黑體" w:eastAsia="微軟正黑體" w:hAnsi="微軟正黑體"/>
              </w:rPr>
              <w:t xml:space="preserve"> </w:t>
            </w:r>
          </w:p>
        </w:tc>
      </w:tr>
      <w:tr w:rsidR="00B02973" w:rsidRPr="00AD54E3" w:rsidTr="0022314B">
        <w:trPr>
          <w:trHeight w:val="333"/>
          <w:jc w:val="center"/>
        </w:trPr>
        <w:tc>
          <w:tcPr>
            <w:tcW w:w="4344" w:type="dxa"/>
            <w:gridSpan w:val="2"/>
            <w:vAlign w:val="center"/>
          </w:tcPr>
          <w:p w:rsidR="00B02973"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Email：</w:t>
            </w:r>
          </w:p>
          <w:p w:rsidR="00B76761" w:rsidRPr="00851C58" w:rsidRDefault="00B76761" w:rsidP="00B76761">
            <w:pPr>
              <w:spacing w:line="0" w:lineRule="atLeast"/>
              <w:rPr>
                <w:rFonts w:ascii="微軟正黑體" w:eastAsia="微軟正黑體" w:hAnsi="微軟正黑體"/>
              </w:rPr>
            </w:pPr>
          </w:p>
        </w:tc>
        <w:tc>
          <w:tcPr>
            <w:tcW w:w="5987" w:type="dxa"/>
            <w:shd w:val="clear" w:color="auto" w:fill="auto"/>
            <w:vAlign w:val="center"/>
          </w:tcPr>
          <w:p w:rsidR="00B02973"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應用單位</w:t>
            </w:r>
            <w:r>
              <w:rPr>
                <w:rFonts w:ascii="微軟正黑體" w:eastAsia="微軟正黑體" w:hAnsi="微軟正黑體" w:hint="eastAsia"/>
              </w:rPr>
              <w:t>聯繫人姓名</w:t>
            </w:r>
            <w:r w:rsidRPr="00851C58">
              <w:rPr>
                <w:rFonts w:ascii="微軟正黑體" w:eastAsia="微軟正黑體" w:hAnsi="微軟正黑體" w:hint="eastAsia"/>
              </w:rPr>
              <w:t>：</w:t>
            </w:r>
            <w:r w:rsidR="00B76761" w:rsidRPr="00851C58">
              <w:rPr>
                <w:rFonts w:ascii="微軟正黑體" w:eastAsia="微軟正黑體" w:hAnsi="微軟正黑體"/>
              </w:rPr>
              <w:t xml:space="preserve"> </w:t>
            </w:r>
          </w:p>
          <w:p w:rsidR="00B76761" w:rsidRPr="00851C58" w:rsidRDefault="00B76761" w:rsidP="00B76761">
            <w:pPr>
              <w:spacing w:line="0" w:lineRule="atLeast"/>
              <w:rPr>
                <w:rFonts w:ascii="微軟正黑體" w:eastAsia="微軟正黑體" w:hAnsi="微軟正黑體"/>
              </w:rPr>
            </w:pPr>
          </w:p>
        </w:tc>
      </w:tr>
      <w:tr w:rsidR="00B02973" w:rsidRPr="00AD54E3" w:rsidTr="0022314B">
        <w:trPr>
          <w:trHeight w:val="333"/>
          <w:jc w:val="center"/>
        </w:trPr>
        <w:tc>
          <w:tcPr>
            <w:tcW w:w="4344" w:type="dxa"/>
            <w:gridSpan w:val="2"/>
            <w:vAlign w:val="center"/>
          </w:tcPr>
          <w:p w:rsidR="00B76761" w:rsidRPr="00851C58"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通訊地址：</w:t>
            </w:r>
          </w:p>
          <w:p w:rsidR="00B02973" w:rsidRPr="00851C58" w:rsidRDefault="00B02973" w:rsidP="00AB2A14">
            <w:pPr>
              <w:spacing w:line="0" w:lineRule="atLeast"/>
              <w:rPr>
                <w:rFonts w:ascii="微軟正黑體" w:eastAsia="微軟正黑體" w:hAnsi="微軟正黑體"/>
              </w:rPr>
            </w:pPr>
          </w:p>
        </w:tc>
        <w:tc>
          <w:tcPr>
            <w:tcW w:w="5987" w:type="dxa"/>
            <w:shd w:val="clear" w:color="auto" w:fill="auto"/>
            <w:vAlign w:val="center"/>
          </w:tcPr>
          <w:p w:rsidR="00B02973" w:rsidRDefault="00B02973" w:rsidP="00B76761">
            <w:pPr>
              <w:spacing w:line="0" w:lineRule="atLeast"/>
              <w:rPr>
                <w:rFonts w:ascii="微軟正黑體" w:eastAsia="微軟正黑體" w:hAnsi="微軟正黑體"/>
              </w:rPr>
            </w:pPr>
            <w:r w:rsidRPr="00851C58">
              <w:rPr>
                <w:rFonts w:ascii="微軟正黑體" w:eastAsia="微軟正黑體" w:hAnsi="微軟正黑體" w:hint="eastAsia"/>
              </w:rPr>
              <w:t>應用單位</w:t>
            </w:r>
            <w:r>
              <w:rPr>
                <w:rFonts w:ascii="微軟正黑體" w:eastAsia="微軟正黑體" w:hAnsi="微軟正黑體" w:hint="eastAsia"/>
              </w:rPr>
              <w:t>聯繫電話</w:t>
            </w:r>
            <w:r w:rsidRPr="00851C58">
              <w:rPr>
                <w:rFonts w:ascii="微軟正黑體" w:eastAsia="微軟正黑體" w:hAnsi="微軟正黑體" w:hint="eastAsia"/>
              </w:rPr>
              <w:t>：</w:t>
            </w:r>
          </w:p>
          <w:p w:rsidR="00B76761" w:rsidRPr="00851C58" w:rsidRDefault="00B76761" w:rsidP="00B76761">
            <w:pPr>
              <w:spacing w:line="0" w:lineRule="atLeast"/>
              <w:rPr>
                <w:rFonts w:ascii="微軟正黑體" w:eastAsia="微軟正黑體" w:hAnsi="微軟正黑體"/>
              </w:rPr>
            </w:pPr>
          </w:p>
        </w:tc>
      </w:tr>
      <w:tr w:rsidR="00B02973" w:rsidRPr="00006644" w:rsidTr="00293A15">
        <w:trPr>
          <w:trHeight w:val="5162"/>
          <w:jc w:val="center"/>
        </w:trPr>
        <w:tc>
          <w:tcPr>
            <w:tcW w:w="1696" w:type="dxa"/>
            <w:vAlign w:val="center"/>
          </w:tcPr>
          <w:p w:rsidR="00293A15" w:rsidRDefault="00B02973" w:rsidP="001A2C48">
            <w:pPr>
              <w:spacing w:line="0" w:lineRule="atLeast"/>
              <w:jc w:val="left"/>
              <w:rPr>
                <w:rFonts w:ascii="微軟正黑體" w:eastAsia="微軟正黑體" w:hAnsi="微軟正黑體"/>
              </w:rPr>
            </w:pPr>
            <w:r w:rsidRPr="00851C58">
              <w:rPr>
                <w:rFonts w:ascii="微軟正黑體" w:eastAsia="微軟正黑體" w:hAnsi="微軟正黑體" w:hint="eastAsia"/>
              </w:rPr>
              <w:t>參選作品特點闡述：</w:t>
            </w:r>
          </w:p>
          <w:p w:rsidR="00293A15" w:rsidRDefault="00B02973" w:rsidP="001A2C48">
            <w:pPr>
              <w:spacing w:line="0" w:lineRule="atLeast"/>
              <w:jc w:val="left"/>
              <w:rPr>
                <w:rFonts w:ascii="微軟正黑體" w:eastAsia="微軟正黑體" w:hAnsi="微軟正黑體"/>
              </w:rPr>
            </w:pPr>
            <w:r>
              <w:rPr>
                <w:rFonts w:ascii="微軟正黑體" w:eastAsia="微軟正黑體" w:hAnsi="微軟正黑體" w:hint="eastAsia"/>
              </w:rPr>
              <w:t>(</w:t>
            </w:r>
            <w:r w:rsidRPr="00851C58">
              <w:rPr>
                <w:rFonts w:ascii="微軟正黑體" w:eastAsia="微軟正黑體" w:hAnsi="微軟正黑體" w:hint="eastAsia"/>
              </w:rPr>
              <w:t>貢獻性、</w:t>
            </w:r>
          </w:p>
          <w:p w:rsidR="00293A15" w:rsidRDefault="00B02973" w:rsidP="001A2C48">
            <w:pPr>
              <w:spacing w:line="0" w:lineRule="atLeast"/>
              <w:jc w:val="left"/>
              <w:rPr>
                <w:rFonts w:ascii="微軟正黑體" w:eastAsia="微軟正黑體" w:hAnsi="微軟正黑體"/>
              </w:rPr>
            </w:pPr>
            <w:r w:rsidRPr="00851C58">
              <w:rPr>
                <w:rFonts w:ascii="微軟正黑體" w:eastAsia="微軟正黑體" w:hAnsi="微軟正黑體" w:hint="eastAsia"/>
              </w:rPr>
              <w:t>前瞻性、</w:t>
            </w:r>
          </w:p>
          <w:p w:rsidR="00293A15" w:rsidRDefault="00B02973" w:rsidP="001A2C48">
            <w:pPr>
              <w:spacing w:line="0" w:lineRule="atLeast"/>
              <w:jc w:val="left"/>
              <w:rPr>
                <w:rFonts w:ascii="微軟正黑體" w:eastAsia="微軟正黑體" w:hAnsi="微軟正黑體"/>
              </w:rPr>
            </w:pPr>
            <w:r w:rsidRPr="00851C58">
              <w:rPr>
                <w:rFonts w:ascii="微軟正黑體" w:eastAsia="微軟正黑體" w:hAnsi="微軟正黑體" w:hint="eastAsia"/>
              </w:rPr>
              <w:t>創新性、</w:t>
            </w:r>
          </w:p>
          <w:p w:rsidR="00293A15" w:rsidRDefault="00B02973" w:rsidP="001A2C48">
            <w:pPr>
              <w:spacing w:line="0" w:lineRule="atLeast"/>
              <w:jc w:val="left"/>
              <w:rPr>
                <w:rFonts w:ascii="微軟正黑體" w:eastAsia="微軟正黑體" w:hAnsi="微軟正黑體"/>
              </w:rPr>
            </w:pPr>
            <w:r w:rsidRPr="00851C58">
              <w:rPr>
                <w:rFonts w:ascii="微軟正黑體" w:eastAsia="微軟正黑體" w:hAnsi="微軟正黑體" w:hint="eastAsia"/>
              </w:rPr>
              <w:t>突破性、</w:t>
            </w:r>
          </w:p>
          <w:p w:rsidR="00B02973" w:rsidRPr="00851C58" w:rsidRDefault="00B02973" w:rsidP="001A2C48">
            <w:pPr>
              <w:spacing w:line="0" w:lineRule="atLeast"/>
              <w:jc w:val="left"/>
              <w:rPr>
                <w:rFonts w:ascii="微軟正黑體" w:eastAsia="微軟正黑體" w:hAnsi="微軟正黑體"/>
              </w:rPr>
            </w:pPr>
            <w:r w:rsidRPr="00851C58">
              <w:rPr>
                <w:rFonts w:ascii="微軟正黑體" w:eastAsia="微軟正黑體" w:hAnsi="微軟正黑體" w:hint="eastAsia"/>
              </w:rPr>
              <w:t>卓越性)</w:t>
            </w:r>
          </w:p>
        </w:tc>
        <w:tc>
          <w:tcPr>
            <w:tcW w:w="8635" w:type="dxa"/>
            <w:gridSpan w:val="2"/>
            <w:vAlign w:val="center"/>
          </w:tcPr>
          <w:p w:rsidR="00B02973" w:rsidRDefault="00B02973" w:rsidP="00AB2A14">
            <w:pPr>
              <w:spacing w:line="0" w:lineRule="atLeast"/>
              <w:rPr>
                <w:rFonts w:ascii="微軟正黑體" w:eastAsia="微軟正黑體" w:hAnsi="微軟正黑體"/>
              </w:rPr>
            </w:pPr>
            <w:r w:rsidRPr="00851C58">
              <w:rPr>
                <w:rFonts w:ascii="微軟正黑體" w:eastAsia="微軟正黑體" w:hAnsi="微軟正黑體" w:hint="eastAsia"/>
              </w:rPr>
              <w:t>參選作品特點說明至少提交審閱文件包括如下內容，但是不僅限如下內容：</w:t>
            </w:r>
          </w:p>
          <w:p w:rsidR="00B02973" w:rsidRPr="00851C58" w:rsidRDefault="00B02973" w:rsidP="00AB2A14">
            <w:pPr>
              <w:spacing w:line="0" w:lineRule="atLeast"/>
              <w:rPr>
                <w:rFonts w:ascii="微軟正黑體" w:eastAsia="微軟正黑體" w:hAnsi="微軟正黑體"/>
              </w:rPr>
            </w:pPr>
          </w:p>
          <w:p w:rsidR="00B02973" w:rsidRPr="00851C58" w:rsidRDefault="00B02973" w:rsidP="001A2C48">
            <w:pPr>
              <w:pStyle w:val="a6"/>
              <w:numPr>
                <w:ilvl w:val="1"/>
                <w:numId w:val="21"/>
              </w:numPr>
              <w:tabs>
                <w:tab w:val="left" w:pos="884"/>
              </w:tabs>
              <w:spacing w:line="0" w:lineRule="atLeast"/>
              <w:ind w:leftChars="0"/>
              <w:rPr>
                <w:rFonts w:ascii="微軟正黑體" w:eastAsia="微軟正黑體" w:hAnsi="微軟正黑體"/>
              </w:rPr>
            </w:pPr>
            <w:r w:rsidRPr="00851C58">
              <w:rPr>
                <w:rFonts w:ascii="微軟正黑體" w:eastAsia="微軟正黑體" w:hAnsi="微軟正黑體" w:hint="eastAsia"/>
              </w:rPr>
              <w:t>防災產品與服務發展動機以及內容介紹</w:t>
            </w:r>
          </w:p>
          <w:p w:rsidR="00B02973" w:rsidRPr="00851C58" w:rsidRDefault="00B02973" w:rsidP="001A2C48">
            <w:pPr>
              <w:pStyle w:val="a6"/>
              <w:numPr>
                <w:ilvl w:val="1"/>
                <w:numId w:val="21"/>
              </w:numPr>
              <w:spacing w:line="0" w:lineRule="atLeast"/>
              <w:ind w:leftChars="0"/>
              <w:rPr>
                <w:rFonts w:ascii="微軟正黑體" w:eastAsia="微軟正黑體" w:hAnsi="微軟正黑體"/>
              </w:rPr>
            </w:pPr>
            <w:r w:rsidRPr="00851C58">
              <w:rPr>
                <w:rFonts w:ascii="微軟正黑體" w:eastAsia="微軟正黑體" w:hAnsi="微軟正黑體" w:hint="eastAsia"/>
              </w:rPr>
              <w:t>防災</w:t>
            </w:r>
            <w:r w:rsidRPr="00851C58">
              <w:rPr>
                <w:rFonts w:ascii="微軟正黑體" w:eastAsia="微軟正黑體" w:hAnsi="微軟正黑體"/>
              </w:rPr>
              <w:t>產品</w:t>
            </w:r>
            <w:r w:rsidRPr="00851C58">
              <w:rPr>
                <w:rFonts w:ascii="微軟正黑體" w:eastAsia="微軟正黑體" w:hAnsi="微軟正黑體" w:hint="eastAsia"/>
              </w:rPr>
              <w:t>與</w:t>
            </w:r>
            <w:r w:rsidRPr="00851C58">
              <w:rPr>
                <w:rFonts w:ascii="微軟正黑體" w:eastAsia="微軟正黑體" w:hAnsi="微軟正黑體"/>
              </w:rPr>
              <w:t>服務之使用者情境案例與流程說明</w:t>
            </w:r>
          </w:p>
          <w:p w:rsidR="00B02973" w:rsidRPr="00851C58" w:rsidRDefault="00B02973" w:rsidP="001A2C48">
            <w:pPr>
              <w:pStyle w:val="a6"/>
              <w:numPr>
                <w:ilvl w:val="1"/>
                <w:numId w:val="21"/>
              </w:numPr>
              <w:spacing w:line="0" w:lineRule="atLeast"/>
              <w:ind w:leftChars="0"/>
              <w:rPr>
                <w:rFonts w:ascii="微軟正黑體" w:eastAsia="微軟正黑體" w:hAnsi="微軟正黑體"/>
              </w:rPr>
            </w:pPr>
            <w:r w:rsidRPr="00851C58">
              <w:rPr>
                <w:rFonts w:ascii="微軟正黑體" w:eastAsia="微軟正黑體" w:hAnsi="微軟正黑體" w:hint="eastAsia"/>
              </w:rPr>
              <w:t>防災</w:t>
            </w:r>
            <w:r w:rsidRPr="00851C58">
              <w:rPr>
                <w:rFonts w:ascii="微軟正黑體" w:eastAsia="微軟正黑體" w:hAnsi="微軟正黑體"/>
              </w:rPr>
              <w:t>產品</w:t>
            </w:r>
            <w:r w:rsidRPr="00851C58">
              <w:rPr>
                <w:rFonts w:ascii="微軟正黑體" w:eastAsia="微軟正黑體" w:hAnsi="微軟正黑體" w:hint="eastAsia"/>
              </w:rPr>
              <w:t>與</w:t>
            </w:r>
            <w:r w:rsidRPr="00851C58">
              <w:rPr>
                <w:rFonts w:ascii="微軟正黑體" w:eastAsia="微軟正黑體" w:hAnsi="微軟正黑體"/>
              </w:rPr>
              <w:t>服務之關鍵技術簡述與專利技術</w:t>
            </w:r>
          </w:p>
          <w:p w:rsidR="00B02973" w:rsidRPr="00851C58" w:rsidRDefault="00B02973" w:rsidP="001A2C48">
            <w:pPr>
              <w:pStyle w:val="a6"/>
              <w:numPr>
                <w:ilvl w:val="1"/>
                <w:numId w:val="21"/>
              </w:numPr>
              <w:spacing w:line="0" w:lineRule="atLeast"/>
              <w:ind w:leftChars="0"/>
              <w:rPr>
                <w:rFonts w:ascii="微軟正黑體" w:eastAsia="微軟正黑體" w:hAnsi="微軟正黑體"/>
              </w:rPr>
            </w:pPr>
            <w:r w:rsidRPr="00851C58">
              <w:rPr>
                <w:rFonts w:ascii="微軟正黑體" w:eastAsia="微軟正黑體" w:hAnsi="微軟正黑體" w:hint="eastAsia"/>
              </w:rPr>
              <w:t>防災產品與服務具競爭力之特點</w:t>
            </w:r>
          </w:p>
          <w:p w:rsidR="00B02973" w:rsidRPr="00851C58" w:rsidRDefault="00B02973" w:rsidP="001A2C48">
            <w:pPr>
              <w:pStyle w:val="a6"/>
              <w:numPr>
                <w:ilvl w:val="1"/>
                <w:numId w:val="21"/>
              </w:numPr>
              <w:spacing w:line="0" w:lineRule="atLeast"/>
              <w:ind w:leftChars="0"/>
              <w:rPr>
                <w:rFonts w:ascii="微軟正黑體" w:eastAsia="微軟正黑體" w:hAnsi="微軟正黑體"/>
              </w:rPr>
            </w:pPr>
            <w:r w:rsidRPr="00851C58">
              <w:rPr>
                <w:rFonts w:ascii="微軟正黑體" w:eastAsia="微軟正黑體" w:hAnsi="微軟正黑體" w:hint="eastAsia"/>
              </w:rPr>
              <w:t>防災</w:t>
            </w:r>
            <w:r w:rsidRPr="00851C58">
              <w:rPr>
                <w:rFonts w:ascii="微軟正黑體" w:eastAsia="微軟正黑體" w:hAnsi="微軟正黑體"/>
              </w:rPr>
              <w:t>產品</w:t>
            </w:r>
            <w:r w:rsidRPr="00851C58">
              <w:rPr>
                <w:rFonts w:ascii="微軟正黑體" w:eastAsia="微軟正黑體" w:hAnsi="微軟正黑體" w:hint="eastAsia"/>
              </w:rPr>
              <w:t>與</w:t>
            </w:r>
            <w:r w:rsidRPr="00851C58">
              <w:rPr>
                <w:rFonts w:ascii="微軟正黑體" w:eastAsia="微軟正黑體" w:hAnsi="微軟正黑體"/>
              </w:rPr>
              <w:t>服務之商業模式與相關業績</w:t>
            </w:r>
          </w:p>
          <w:p w:rsidR="00B02973" w:rsidRPr="00B02973" w:rsidRDefault="00B02973" w:rsidP="001A2C48">
            <w:pPr>
              <w:pStyle w:val="a6"/>
              <w:numPr>
                <w:ilvl w:val="1"/>
                <w:numId w:val="21"/>
              </w:numPr>
              <w:spacing w:line="0" w:lineRule="atLeast"/>
              <w:ind w:leftChars="0"/>
              <w:rPr>
                <w:rFonts w:ascii="微軟正黑體" w:eastAsia="微軟正黑體" w:hAnsi="微軟正黑體"/>
              </w:rPr>
            </w:pPr>
            <w:r w:rsidRPr="00B02973">
              <w:rPr>
                <w:rFonts w:ascii="微軟正黑體" w:eastAsia="微軟正黑體" w:hAnsi="微軟正黑體" w:hint="eastAsia"/>
              </w:rPr>
              <w:t>防災</w:t>
            </w:r>
            <w:r w:rsidRPr="00B02973">
              <w:rPr>
                <w:rFonts w:ascii="微軟正黑體" w:eastAsia="微軟正黑體" w:hAnsi="微軟正黑體"/>
              </w:rPr>
              <w:t>產品</w:t>
            </w:r>
            <w:r w:rsidRPr="00B02973">
              <w:rPr>
                <w:rFonts w:ascii="微軟正黑體" w:eastAsia="微軟正黑體" w:hAnsi="微軟正黑體" w:hint="eastAsia"/>
              </w:rPr>
              <w:t>與</w:t>
            </w:r>
            <w:r w:rsidRPr="00B02973">
              <w:rPr>
                <w:rFonts w:ascii="微軟正黑體" w:eastAsia="微軟正黑體" w:hAnsi="微軟正黑體"/>
              </w:rPr>
              <w:t>服務擴散與未來市場拓展規劃</w:t>
            </w:r>
          </w:p>
          <w:p w:rsidR="00B02973" w:rsidRPr="00851C58" w:rsidRDefault="00B02973" w:rsidP="001A2C48">
            <w:pPr>
              <w:pStyle w:val="a6"/>
              <w:numPr>
                <w:ilvl w:val="1"/>
                <w:numId w:val="21"/>
              </w:numPr>
              <w:spacing w:line="0" w:lineRule="atLeast"/>
              <w:ind w:leftChars="0"/>
              <w:rPr>
                <w:rFonts w:ascii="微軟正黑體" w:eastAsia="微軟正黑體" w:hAnsi="微軟正黑體"/>
              </w:rPr>
            </w:pPr>
            <w:r w:rsidRPr="00851C58">
              <w:rPr>
                <w:rFonts w:ascii="微軟正黑體" w:eastAsia="微軟正黑體" w:hAnsi="微軟正黑體" w:hint="eastAsia"/>
              </w:rPr>
              <w:t>附件</w:t>
            </w:r>
          </w:p>
          <w:p w:rsidR="00B02973" w:rsidRPr="00851C58" w:rsidRDefault="00B02973" w:rsidP="001A2C48">
            <w:pPr>
              <w:pStyle w:val="a6"/>
              <w:numPr>
                <w:ilvl w:val="0"/>
                <w:numId w:val="4"/>
              </w:numPr>
              <w:spacing w:line="400" w:lineRule="exact"/>
              <w:ind w:leftChars="0" w:left="0" w:firstLineChars="427" w:firstLine="1025"/>
              <w:jc w:val="left"/>
              <w:rPr>
                <w:rFonts w:ascii="微軟正黑體" w:eastAsia="微軟正黑體" w:hAnsi="微軟正黑體"/>
              </w:rPr>
            </w:pPr>
            <w:r w:rsidRPr="00851C58">
              <w:rPr>
                <w:rFonts w:ascii="微軟正黑體" w:eastAsia="微軟正黑體" w:hAnsi="微軟正黑體" w:hint="eastAsia"/>
              </w:rPr>
              <w:t>檢附行銷網站與文宣廣告</w:t>
            </w:r>
          </w:p>
          <w:p w:rsidR="00B02973" w:rsidRPr="00851C58" w:rsidRDefault="00B02973" w:rsidP="001A2C48">
            <w:pPr>
              <w:pStyle w:val="a6"/>
              <w:numPr>
                <w:ilvl w:val="0"/>
                <w:numId w:val="4"/>
              </w:numPr>
              <w:spacing w:line="400" w:lineRule="exact"/>
              <w:ind w:leftChars="0" w:left="0" w:firstLineChars="427" w:firstLine="1025"/>
              <w:jc w:val="left"/>
              <w:rPr>
                <w:rFonts w:ascii="微軟正黑體" w:eastAsia="微軟正黑體" w:hAnsi="微軟正黑體"/>
              </w:rPr>
            </w:pPr>
            <w:r w:rsidRPr="00851C58">
              <w:rPr>
                <w:rFonts w:ascii="微軟正黑體" w:eastAsia="微軟正黑體" w:hAnsi="微軟正黑體" w:hint="eastAsia"/>
              </w:rPr>
              <w:t>檢附相關技術專利與文獻證明文件</w:t>
            </w:r>
          </w:p>
          <w:p w:rsidR="00B02973" w:rsidRPr="00851C58" w:rsidRDefault="00B02973" w:rsidP="00AB2A14">
            <w:pPr>
              <w:pStyle w:val="a6"/>
              <w:spacing w:line="0" w:lineRule="atLeast"/>
              <w:ind w:leftChars="0" w:left="0"/>
              <w:rPr>
                <w:rFonts w:ascii="微軟正黑體" w:eastAsia="微軟正黑體" w:hAnsi="微軟正黑體"/>
              </w:rPr>
            </w:pPr>
          </w:p>
        </w:tc>
      </w:tr>
    </w:tbl>
    <w:p w:rsidR="00FE389D" w:rsidRDefault="00FE389D" w:rsidP="00FE389D">
      <w:pPr>
        <w:spacing w:line="0" w:lineRule="atLeast"/>
        <w:rPr>
          <w:rFonts w:ascii="微軟正黑體" w:eastAsia="微軟正黑體" w:hAnsi="微軟正黑體"/>
          <w:sz w:val="22"/>
        </w:rPr>
      </w:pPr>
      <w:r w:rsidRPr="00D639E0">
        <w:rPr>
          <w:rFonts w:ascii="微軟正黑體" w:eastAsia="微軟正黑體" w:hAnsi="微軟正黑體" w:hint="eastAsia"/>
          <w:sz w:val="22"/>
        </w:rPr>
        <w:t>※參選作品特點及相關證明或輔助資料，</w:t>
      </w:r>
      <w:r w:rsidRPr="00D639E0">
        <w:rPr>
          <w:rFonts w:ascii="微軟正黑體" w:eastAsia="微軟正黑體" w:hAnsi="微軟正黑體" w:hint="eastAsia"/>
          <w:b/>
          <w:color w:val="FF0000"/>
          <w:sz w:val="22"/>
        </w:rPr>
        <w:t>書面資料以A4格式不超過二十頁為原則</w:t>
      </w:r>
      <w:r w:rsidRPr="00D639E0">
        <w:rPr>
          <w:rFonts w:ascii="微軟正黑體" w:eastAsia="微軟正黑體" w:hAnsi="微軟正黑體" w:hint="eastAsia"/>
          <w:sz w:val="22"/>
        </w:rPr>
        <w:t>。</w:t>
      </w:r>
    </w:p>
    <w:p w:rsidR="000A76C0" w:rsidRPr="00FE389D" w:rsidRDefault="00FE389D" w:rsidP="00AB2A14">
      <w:pPr>
        <w:spacing w:line="0" w:lineRule="atLeast"/>
      </w:pPr>
      <w:r w:rsidRPr="00E85D62">
        <w:rPr>
          <w:rFonts w:ascii="微軟正黑體" w:eastAsia="微軟正黑體" w:hAnsi="微軟正黑體" w:hint="eastAsia"/>
          <w:sz w:val="22"/>
        </w:rPr>
        <w:t>※</w:t>
      </w:r>
      <w:r w:rsidR="004F0A50" w:rsidRPr="004F0A50">
        <w:rPr>
          <w:rFonts w:ascii="微軟正黑體" w:eastAsia="微軟正黑體" w:hAnsi="微軟正黑體" w:hint="eastAsia"/>
          <w:sz w:val="22"/>
        </w:rPr>
        <w:t>申請表</w:t>
      </w:r>
      <w:r w:rsidRPr="00E85D62">
        <w:rPr>
          <w:rFonts w:ascii="微軟正黑體" w:eastAsia="微軟正黑體" w:hAnsi="微軟正黑體" w:hint="eastAsia"/>
          <w:sz w:val="22"/>
        </w:rPr>
        <w:t>請</w:t>
      </w:r>
      <w:r w:rsidRPr="00E85D62">
        <w:rPr>
          <w:rFonts w:ascii="微軟正黑體" w:eastAsia="微軟正黑體" w:hAnsi="微軟正黑體" w:hint="eastAsia"/>
          <w:b/>
          <w:color w:val="FF0000"/>
          <w:sz w:val="22"/>
        </w:rPr>
        <w:t>於截止日前</w:t>
      </w:r>
      <w:r w:rsidRPr="00E85D62">
        <w:rPr>
          <w:rFonts w:ascii="微軟正黑體" w:eastAsia="微軟正黑體" w:hAnsi="微軟正黑體" w:hint="eastAsia"/>
          <w:sz w:val="22"/>
        </w:rPr>
        <w:t>回傳至協會信箱 tadpi2013@gmail.com</w:t>
      </w:r>
    </w:p>
    <w:sectPr w:rsidR="000A76C0" w:rsidRPr="00FE389D" w:rsidSect="00041C91">
      <w:footerReference w:type="even" r:id="rId10"/>
      <w:footerReference w:type="default" r:id="rId11"/>
      <w:pgSz w:w="11906" w:h="16838"/>
      <w:pgMar w:top="1276" w:right="1416" w:bottom="993" w:left="1134" w:header="851" w:footer="7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E9" w:rsidRDefault="003578E9">
      <w:r>
        <w:separator/>
      </w:r>
    </w:p>
  </w:endnote>
  <w:endnote w:type="continuationSeparator" w:id="0">
    <w:p w:rsidR="003578E9" w:rsidRDefault="003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D6" w:rsidRDefault="00FE389D" w:rsidP="00A91F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2D6" w:rsidRDefault="00293A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D6" w:rsidRPr="00097A52" w:rsidRDefault="00FE389D" w:rsidP="00A91FC2">
    <w:pPr>
      <w:pStyle w:val="a3"/>
      <w:framePr w:wrap="around" w:vAnchor="text" w:hAnchor="margin" w:xAlign="center" w:y="1"/>
      <w:rPr>
        <w:rStyle w:val="a5"/>
        <w:rFonts w:ascii="Times New Roman"/>
      </w:rPr>
    </w:pPr>
    <w:r w:rsidRPr="00097A52">
      <w:rPr>
        <w:rStyle w:val="a5"/>
        <w:rFonts w:ascii="Times New Roman"/>
      </w:rPr>
      <w:fldChar w:fldCharType="begin"/>
    </w:r>
    <w:r w:rsidRPr="00097A52">
      <w:rPr>
        <w:rStyle w:val="a5"/>
        <w:rFonts w:ascii="Times New Roman"/>
      </w:rPr>
      <w:instrText xml:space="preserve">PAGE  </w:instrText>
    </w:r>
    <w:r w:rsidRPr="00097A52">
      <w:rPr>
        <w:rStyle w:val="a5"/>
        <w:rFonts w:ascii="Times New Roman"/>
      </w:rPr>
      <w:fldChar w:fldCharType="separate"/>
    </w:r>
    <w:r w:rsidR="00785B22">
      <w:rPr>
        <w:rStyle w:val="a5"/>
        <w:rFonts w:ascii="Times New Roman"/>
        <w:noProof/>
      </w:rPr>
      <w:t>3</w:t>
    </w:r>
    <w:r w:rsidRPr="00097A52">
      <w:rPr>
        <w:rStyle w:val="a5"/>
        <w:rFonts w:ascii="Times New Roman"/>
      </w:rPr>
      <w:fldChar w:fldCharType="end"/>
    </w:r>
  </w:p>
  <w:p w:rsidR="00E402D6" w:rsidRDefault="00293A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E9" w:rsidRDefault="003578E9">
      <w:r>
        <w:separator/>
      </w:r>
    </w:p>
  </w:footnote>
  <w:footnote w:type="continuationSeparator" w:id="0">
    <w:p w:rsidR="003578E9" w:rsidRDefault="0035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B64"/>
    <w:multiLevelType w:val="hybridMultilevel"/>
    <w:tmpl w:val="F9386984"/>
    <w:lvl w:ilvl="0" w:tplc="519407AC">
      <w:start w:val="1"/>
      <w:numFmt w:val="decimal"/>
      <w:lvlText w:val="%1."/>
      <w:lvlJc w:val="left"/>
      <w:pPr>
        <w:ind w:left="480" w:hanging="480"/>
      </w:pPr>
      <w:rPr>
        <w:rFonts w:hint="eastAsia"/>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6131E"/>
    <w:multiLevelType w:val="hybridMultilevel"/>
    <w:tmpl w:val="860CFA9E"/>
    <w:lvl w:ilvl="0" w:tplc="374A706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C5C5D"/>
    <w:multiLevelType w:val="hybridMultilevel"/>
    <w:tmpl w:val="476439EE"/>
    <w:lvl w:ilvl="0" w:tplc="04090011">
      <w:start w:val="1"/>
      <w:numFmt w:val="upperLetter"/>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18164BD8"/>
    <w:multiLevelType w:val="hybridMultilevel"/>
    <w:tmpl w:val="C6427B92"/>
    <w:lvl w:ilvl="0" w:tplc="BDD05750">
      <w:start w:val="8"/>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B612C"/>
    <w:multiLevelType w:val="hybridMultilevel"/>
    <w:tmpl w:val="21F052B6"/>
    <w:lvl w:ilvl="0" w:tplc="561CDEBA">
      <w:start w:val="4"/>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52875"/>
    <w:multiLevelType w:val="hybridMultilevel"/>
    <w:tmpl w:val="01E86726"/>
    <w:lvl w:ilvl="0" w:tplc="B0646B68">
      <w:start w:val="1"/>
      <w:numFmt w:val="decimal"/>
      <w:lvlText w:val="(%1)"/>
      <w:lvlJc w:val="left"/>
      <w:pPr>
        <w:ind w:left="937" w:hanging="227"/>
      </w:pPr>
      <w:rPr>
        <w:rFonts w:ascii="微軟正黑體" w:eastAsia="微軟正黑體" w:hAnsi="微軟正黑體" w:cs="Times New Roman"/>
      </w:rPr>
    </w:lvl>
    <w:lvl w:ilvl="1" w:tplc="04090019" w:tentative="1">
      <w:start w:val="1"/>
      <w:numFmt w:val="ideographTraditional"/>
      <w:lvlText w:val="%2、"/>
      <w:lvlJc w:val="left"/>
      <w:pPr>
        <w:ind w:left="1837" w:hanging="480"/>
      </w:p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0409000F" w:tentative="1">
      <w:start w:val="1"/>
      <w:numFmt w:val="decimal"/>
      <w:lvlText w:val="%7."/>
      <w:lvlJc w:val="left"/>
      <w:pPr>
        <w:ind w:left="4237" w:hanging="480"/>
      </w:pPr>
    </w:lvl>
    <w:lvl w:ilvl="7" w:tplc="04090019" w:tentative="1">
      <w:start w:val="1"/>
      <w:numFmt w:val="ideographTraditional"/>
      <w:lvlText w:val="%8、"/>
      <w:lvlJc w:val="left"/>
      <w:pPr>
        <w:ind w:left="4717" w:hanging="480"/>
      </w:pPr>
    </w:lvl>
    <w:lvl w:ilvl="8" w:tplc="0409001B" w:tentative="1">
      <w:start w:val="1"/>
      <w:numFmt w:val="lowerRoman"/>
      <w:lvlText w:val="%9."/>
      <w:lvlJc w:val="right"/>
      <w:pPr>
        <w:ind w:left="5197" w:hanging="480"/>
      </w:pPr>
    </w:lvl>
  </w:abstractNum>
  <w:abstractNum w:abstractNumId="6" w15:restartNumberingAfterBreak="0">
    <w:nsid w:val="29E8523E"/>
    <w:multiLevelType w:val="hybridMultilevel"/>
    <w:tmpl w:val="41000962"/>
    <w:lvl w:ilvl="0" w:tplc="F14815B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2B436559"/>
    <w:multiLevelType w:val="hybridMultilevel"/>
    <w:tmpl w:val="C3EEF3FC"/>
    <w:lvl w:ilvl="0" w:tplc="803C25DC">
      <w:start w:val="1"/>
      <w:numFmt w:val="decimal"/>
      <w:lvlText w:val="%1、"/>
      <w:lvlJc w:val="left"/>
      <w:pPr>
        <w:ind w:left="3414" w:hanging="720"/>
      </w:pPr>
      <w:rPr>
        <w:rFonts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8" w15:restartNumberingAfterBreak="0">
    <w:nsid w:val="2CA152E2"/>
    <w:multiLevelType w:val="hybridMultilevel"/>
    <w:tmpl w:val="71A08AAC"/>
    <w:lvl w:ilvl="0" w:tplc="8D903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C248F0"/>
    <w:multiLevelType w:val="hybridMultilevel"/>
    <w:tmpl w:val="02CA7668"/>
    <w:lvl w:ilvl="0" w:tplc="3E2A1E1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D80D90"/>
    <w:multiLevelType w:val="hybridMultilevel"/>
    <w:tmpl w:val="26722690"/>
    <w:lvl w:ilvl="0" w:tplc="374A706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036ED9"/>
    <w:multiLevelType w:val="hybridMultilevel"/>
    <w:tmpl w:val="C076E458"/>
    <w:lvl w:ilvl="0" w:tplc="519407AC">
      <w:start w:val="1"/>
      <w:numFmt w:val="decimal"/>
      <w:lvlText w:val="%1."/>
      <w:lvlJc w:val="left"/>
      <w:pPr>
        <w:ind w:left="480" w:hanging="480"/>
      </w:pPr>
      <w:rPr>
        <w:rFonts w:hint="eastAsia"/>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8A1F2D"/>
    <w:multiLevelType w:val="hybridMultilevel"/>
    <w:tmpl w:val="98044D72"/>
    <w:lvl w:ilvl="0" w:tplc="DCB812CC">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56901525"/>
    <w:multiLevelType w:val="hybridMultilevel"/>
    <w:tmpl w:val="8968EC02"/>
    <w:lvl w:ilvl="0" w:tplc="D0E68422">
      <w:start w:val="1"/>
      <w:numFmt w:val="decimal"/>
      <w:lvlText w:val="%1."/>
      <w:lvlJc w:val="left"/>
      <w:pPr>
        <w:ind w:left="707" w:hanging="227"/>
      </w:pPr>
      <w:rPr>
        <w:rFonts w:hint="default"/>
      </w:rPr>
    </w:lvl>
    <w:lvl w:ilvl="1" w:tplc="04090019" w:tentative="1">
      <w:start w:val="1"/>
      <w:numFmt w:val="ideographTraditional"/>
      <w:lvlText w:val="%2、"/>
      <w:lvlJc w:val="left"/>
      <w:pPr>
        <w:ind w:left="1837" w:hanging="480"/>
      </w:p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0409000F" w:tentative="1">
      <w:start w:val="1"/>
      <w:numFmt w:val="decimal"/>
      <w:lvlText w:val="%7."/>
      <w:lvlJc w:val="left"/>
      <w:pPr>
        <w:ind w:left="4237" w:hanging="480"/>
      </w:pPr>
    </w:lvl>
    <w:lvl w:ilvl="7" w:tplc="04090019" w:tentative="1">
      <w:start w:val="1"/>
      <w:numFmt w:val="ideographTraditional"/>
      <w:lvlText w:val="%8、"/>
      <w:lvlJc w:val="left"/>
      <w:pPr>
        <w:ind w:left="4717" w:hanging="480"/>
      </w:pPr>
    </w:lvl>
    <w:lvl w:ilvl="8" w:tplc="0409001B" w:tentative="1">
      <w:start w:val="1"/>
      <w:numFmt w:val="lowerRoman"/>
      <w:lvlText w:val="%9."/>
      <w:lvlJc w:val="right"/>
      <w:pPr>
        <w:ind w:left="5197" w:hanging="480"/>
      </w:pPr>
    </w:lvl>
  </w:abstractNum>
  <w:abstractNum w:abstractNumId="14" w15:restartNumberingAfterBreak="0">
    <w:nsid w:val="6721283E"/>
    <w:multiLevelType w:val="hybridMultilevel"/>
    <w:tmpl w:val="236C2C0C"/>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6B643163"/>
    <w:multiLevelType w:val="hybridMultilevel"/>
    <w:tmpl w:val="A664FEFA"/>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70D85D36"/>
    <w:multiLevelType w:val="hybridMultilevel"/>
    <w:tmpl w:val="C076E458"/>
    <w:lvl w:ilvl="0" w:tplc="519407AC">
      <w:start w:val="1"/>
      <w:numFmt w:val="decimal"/>
      <w:lvlText w:val="%1."/>
      <w:lvlJc w:val="left"/>
      <w:pPr>
        <w:ind w:left="480" w:hanging="480"/>
      </w:pPr>
      <w:rPr>
        <w:rFonts w:hint="eastAsia"/>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1E202A"/>
    <w:multiLevelType w:val="hybridMultilevel"/>
    <w:tmpl w:val="E4681402"/>
    <w:lvl w:ilvl="0" w:tplc="519407AC">
      <w:start w:val="1"/>
      <w:numFmt w:val="decimal"/>
      <w:lvlText w:val="%1."/>
      <w:lvlJc w:val="left"/>
      <w:pPr>
        <w:ind w:left="1188" w:hanging="480"/>
      </w:pPr>
      <w:rPr>
        <w:rFonts w:hint="eastAsia"/>
        <w:sz w:val="28"/>
        <w:szCs w:val="26"/>
      </w:rPr>
    </w:lvl>
    <w:lvl w:ilvl="1" w:tplc="00249B80">
      <w:start w:val="7"/>
      <w:numFmt w:val="taiwaneseCountingThousand"/>
      <w:lvlText w:val="%2、"/>
      <w:lvlJc w:val="left"/>
      <w:pPr>
        <w:ind w:left="1668" w:hanging="480"/>
      </w:pPr>
      <w:rPr>
        <w:rFonts w:ascii="微軟正黑體" w:eastAsia="微軟正黑體" w:hAnsi="微軟正黑體"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77276687"/>
    <w:multiLevelType w:val="hybridMultilevel"/>
    <w:tmpl w:val="8B26A840"/>
    <w:lvl w:ilvl="0" w:tplc="9AD8E100">
      <w:start w:val="1"/>
      <w:numFmt w:val="taiwaneseCountingThousand"/>
      <w:lvlText w:val="(%1)"/>
      <w:lvlJc w:val="left"/>
      <w:pPr>
        <w:ind w:left="510" w:hanging="510"/>
      </w:pPr>
      <w:rPr>
        <w:rFonts w:hint="default"/>
      </w:rPr>
    </w:lvl>
    <w:lvl w:ilvl="1" w:tplc="2ED04C4C">
      <w:start w:val="1"/>
      <w:numFmt w:val="taiwaneseCountingThousand"/>
      <w:lvlText w:val="%2、"/>
      <w:lvlJc w:val="left"/>
      <w:pPr>
        <w:ind w:left="1200" w:hanging="720"/>
      </w:pPr>
      <w:rPr>
        <w:rFonts w:hint="default"/>
        <w:lang w:val="en-US"/>
      </w:rPr>
    </w:lvl>
    <w:lvl w:ilvl="2" w:tplc="1CC406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2E64B0"/>
    <w:multiLevelType w:val="hybridMultilevel"/>
    <w:tmpl w:val="B8A05DC6"/>
    <w:lvl w:ilvl="0" w:tplc="C7BAA2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8D83EB9"/>
    <w:multiLevelType w:val="hybridMultilevel"/>
    <w:tmpl w:val="D5E2D202"/>
    <w:lvl w:ilvl="0" w:tplc="04090011">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7BD31327"/>
    <w:multiLevelType w:val="hybridMultilevel"/>
    <w:tmpl w:val="C076E458"/>
    <w:lvl w:ilvl="0" w:tplc="519407AC">
      <w:start w:val="1"/>
      <w:numFmt w:val="decimal"/>
      <w:lvlText w:val="%1."/>
      <w:lvlJc w:val="left"/>
      <w:pPr>
        <w:ind w:left="480" w:hanging="480"/>
      </w:pPr>
      <w:rPr>
        <w:rFonts w:hint="eastAsia"/>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A4706E"/>
    <w:multiLevelType w:val="hybridMultilevel"/>
    <w:tmpl w:val="D5E2D202"/>
    <w:lvl w:ilvl="0" w:tplc="04090011">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EE84C29"/>
    <w:multiLevelType w:val="hybridMultilevel"/>
    <w:tmpl w:val="13504D08"/>
    <w:lvl w:ilvl="0" w:tplc="374A706E">
      <w:start w:val="1"/>
      <w:numFmt w:val="taiwaneseCountingThousand"/>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5"/>
  </w:num>
  <w:num w:numId="4">
    <w:abstractNumId w:val="9"/>
  </w:num>
  <w:num w:numId="5">
    <w:abstractNumId w:val="22"/>
  </w:num>
  <w:num w:numId="6">
    <w:abstractNumId w:val="7"/>
  </w:num>
  <w:num w:numId="7">
    <w:abstractNumId w:val="20"/>
  </w:num>
  <w:num w:numId="8">
    <w:abstractNumId w:val="2"/>
  </w:num>
  <w:num w:numId="9">
    <w:abstractNumId w:val="12"/>
  </w:num>
  <w:num w:numId="10">
    <w:abstractNumId w:val="6"/>
  </w:num>
  <w:num w:numId="11">
    <w:abstractNumId w:val="15"/>
  </w:num>
  <w:num w:numId="12">
    <w:abstractNumId w:val="14"/>
  </w:num>
  <w:num w:numId="13">
    <w:abstractNumId w:val="10"/>
  </w:num>
  <w:num w:numId="14">
    <w:abstractNumId w:val="8"/>
  </w:num>
  <w:num w:numId="15">
    <w:abstractNumId w:val="1"/>
  </w:num>
  <w:num w:numId="16">
    <w:abstractNumId w:val="4"/>
  </w:num>
  <w:num w:numId="17">
    <w:abstractNumId w:val="3"/>
  </w:num>
  <w:num w:numId="18">
    <w:abstractNumId w:val="0"/>
  </w:num>
  <w:num w:numId="19">
    <w:abstractNumId w:val="21"/>
  </w:num>
  <w:num w:numId="20">
    <w:abstractNumId w:val="17"/>
  </w:num>
  <w:num w:numId="21">
    <w:abstractNumId w:val="23"/>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9D"/>
    <w:rsid w:val="00041C91"/>
    <w:rsid w:val="000476E9"/>
    <w:rsid w:val="0009273B"/>
    <w:rsid w:val="000A76C0"/>
    <w:rsid w:val="000C48A9"/>
    <w:rsid w:val="00104C7A"/>
    <w:rsid w:val="00132FF7"/>
    <w:rsid w:val="00153DE0"/>
    <w:rsid w:val="00171B94"/>
    <w:rsid w:val="001A2C48"/>
    <w:rsid w:val="001B7F80"/>
    <w:rsid w:val="00213126"/>
    <w:rsid w:val="0022314B"/>
    <w:rsid w:val="00293A15"/>
    <w:rsid w:val="002A28CF"/>
    <w:rsid w:val="002C05E2"/>
    <w:rsid w:val="002E41B7"/>
    <w:rsid w:val="003578E9"/>
    <w:rsid w:val="00375516"/>
    <w:rsid w:val="0046035F"/>
    <w:rsid w:val="004B63C8"/>
    <w:rsid w:val="004F0A50"/>
    <w:rsid w:val="00526F59"/>
    <w:rsid w:val="0055309B"/>
    <w:rsid w:val="005C00EC"/>
    <w:rsid w:val="006B5C81"/>
    <w:rsid w:val="006B7A25"/>
    <w:rsid w:val="00747B5F"/>
    <w:rsid w:val="007627FE"/>
    <w:rsid w:val="00785B22"/>
    <w:rsid w:val="007D267C"/>
    <w:rsid w:val="007E3BBE"/>
    <w:rsid w:val="0082198D"/>
    <w:rsid w:val="008430D4"/>
    <w:rsid w:val="00851C58"/>
    <w:rsid w:val="00870834"/>
    <w:rsid w:val="00870EE1"/>
    <w:rsid w:val="008C0A58"/>
    <w:rsid w:val="009033E7"/>
    <w:rsid w:val="009043D1"/>
    <w:rsid w:val="009436B2"/>
    <w:rsid w:val="00946F01"/>
    <w:rsid w:val="009C5830"/>
    <w:rsid w:val="009C6E7F"/>
    <w:rsid w:val="009F7153"/>
    <w:rsid w:val="00A12648"/>
    <w:rsid w:val="00A52DAD"/>
    <w:rsid w:val="00AB0C49"/>
    <w:rsid w:val="00AB2A14"/>
    <w:rsid w:val="00AB31F2"/>
    <w:rsid w:val="00AC6A8E"/>
    <w:rsid w:val="00AD54E3"/>
    <w:rsid w:val="00B02973"/>
    <w:rsid w:val="00B31585"/>
    <w:rsid w:val="00B70E78"/>
    <w:rsid w:val="00B76761"/>
    <w:rsid w:val="00BD45EF"/>
    <w:rsid w:val="00CB66FC"/>
    <w:rsid w:val="00DD0EB8"/>
    <w:rsid w:val="00DE0FCF"/>
    <w:rsid w:val="00E6367C"/>
    <w:rsid w:val="00FB537D"/>
    <w:rsid w:val="00FE3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36D1C"/>
  <w15:docId w15:val="{467B59FD-B02A-4DE0-8A4B-78F79FF0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89D"/>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389D"/>
    <w:pPr>
      <w:tabs>
        <w:tab w:val="center" w:pos="4153"/>
        <w:tab w:val="right" w:pos="8306"/>
      </w:tabs>
      <w:snapToGrid w:val="0"/>
    </w:pPr>
    <w:rPr>
      <w:sz w:val="20"/>
      <w:szCs w:val="20"/>
    </w:rPr>
  </w:style>
  <w:style w:type="character" w:customStyle="1" w:styleId="a4">
    <w:name w:val="頁尾 字元"/>
    <w:basedOn w:val="a0"/>
    <w:link w:val="a3"/>
    <w:rsid w:val="00FE389D"/>
    <w:rPr>
      <w:rFonts w:ascii="新細明體" w:eastAsia="新細明體" w:hAnsi="Times New Roman" w:cs="Times New Roman"/>
      <w:sz w:val="20"/>
      <w:szCs w:val="20"/>
    </w:rPr>
  </w:style>
  <w:style w:type="character" w:styleId="a5">
    <w:name w:val="page number"/>
    <w:basedOn w:val="a0"/>
    <w:rsid w:val="00FE389D"/>
  </w:style>
  <w:style w:type="paragraph" w:styleId="a6">
    <w:name w:val="List Paragraph"/>
    <w:basedOn w:val="a"/>
    <w:uiPriority w:val="34"/>
    <w:qFormat/>
    <w:rsid w:val="00FE389D"/>
    <w:pPr>
      <w:ind w:leftChars="200" w:left="480"/>
    </w:pPr>
  </w:style>
  <w:style w:type="table" w:styleId="a7">
    <w:name w:val="Table Grid"/>
    <w:basedOn w:val="a1"/>
    <w:uiPriority w:val="59"/>
    <w:rsid w:val="00FE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367C"/>
    <w:pPr>
      <w:tabs>
        <w:tab w:val="center" w:pos="4153"/>
        <w:tab w:val="right" w:pos="8306"/>
      </w:tabs>
      <w:snapToGrid w:val="0"/>
    </w:pPr>
    <w:rPr>
      <w:sz w:val="20"/>
      <w:szCs w:val="20"/>
    </w:rPr>
  </w:style>
  <w:style w:type="character" w:customStyle="1" w:styleId="a9">
    <w:name w:val="頁首 字元"/>
    <w:basedOn w:val="a0"/>
    <w:link w:val="a8"/>
    <w:uiPriority w:val="99"/>
    <w:rsid w:val="00E6367C"/>
    <w:rPr>
      <w:rFonts w:ascii="新細明體" w:eastAsia="新細明體" w:hAnsi="Times New Roman" w:cs="Times New Roman"/>
      <w:sz w:val="20"/>
      <w:szCs w:val="20"/>
    </w:rPr>
  </w:style>
  <w:style w:type="paragraph" w:styleId="aa">
    <w:name w:val="Balloon Text"/>
    <w:basedOn w:val="a"/>
    <w:link w:val="ab"/>
    <w:uiPriority w:val="99"/>
    <w:semiHidden/>
    <w:unhideWhenUsed/>
    <w:rsid w:val="004F0A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A50"/>
    <w:rPr>
      <w:rFonts w:asciiTheme="majorHAnsi" w:eastAsiaTheme="majorEastAsia" w:hAnsiTheme="majorHAnsi" w:cstheme="majorBidi"/>
      <w:sz w:val="18"/>
      <w:szCs w:val="18"/>
    </w:rPr>
  </w:style>
  <w:style w:type="character" w:styleId="ac">
    <w:name w:val="Hyperlink"/>
    <w:basedOn w:val="a0"/>
    <w:uiPriority w:val="99"/>
    <w:unhideWhenUsed/>
    <w:rsid w:val="00B02973"/>
    <w:rPr>
      <w:color w:val="0563C1" w:themeColor="hyperlink"/>
      <w:u w:val="single"/>
    </w:rPr>
  </w:style>
  <w:style w:type="character" w:styleId="ad">
    <w:name w:val="FollowedHyperlink"/>
    <w:basedOn w:val="a0"/>
    <w:uiPriority w:val="99"/>
    <w:semiHidden/>
    <w:unhideWhenUsed/>
    <w:rsid w:val="0074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7074">
      <w:bodyDiv w:val="1"/>
      <w:marLeft w:val="0"/>
      <w:marRight w:val="0"/>
      <w:marTop w:val="0"/>
      <w:marBottom w:val="0"/>
      <w:divBdr>
        <w:top w:val="none" w:sz="0" w:space="0" w:color="auto"/>
        <w:left w:val="none" w:sz="0" w:space="0" w:color="auto"/>
        <w:bottom w:val="none" w:sz="0" w:space="0" w:color="auto"/>
        <w:right w:val="none" w:sz="0" w:space="0" w:color="auto"/>
      </w:divBdr>
      <w:divsChild>
        <w:div w:id="202443095">
          <w:marLeft w:val="0"/>
          <w:marRight w:val="0"/>
          <w:marTop w:val="0"/>
          <w:marBottom w:val="0"/>
          <w:divBdr>
            <w:top w:val="none" w:sz="0" w:space="0" w:color="auto"/>
            <w:left w:val="none" w:sz="0" w:space="0" w:color="auto"/>
            <w:bottom w:val="none" w:sz="0" w:space="0" w:color="auto"/>
            <w:right w:val="none" w:sz="0" w:space="0" w:color="auto"/>
          </w:divBdr>
          <w:divsChild>
            <w:div w:id="1541740474">
              <w:marLeft w:val="0"/>
              <w:marRight w:val="0"/>
              <w:marTop w:val="0"/>
              <w:marBottom w:val="0"/>
              <w:divBdr>
                <w:top w:val="none" w:sz="0" w:space="0" w:color="auto"/>
                <w:left w:val="none" w:sz="0" w:space="0" w:color="auto"/>
                <w:bottom w:val="none" w:sz="0" w:space="0" w:color="auto"/>
                <w:right w:val="none" w:sz="0" w:space="0" w:color="auto"/>
              </w:divBdr>
            </w:div>
            <w:div w:id="2062096037">
              <w:marLeft w:val="0"/>
              <w:marRight w:val="0"/>
              <w:marTop w:val="0"/>
              <w:marBottom w:val="0"/>
              <w:divBdr>
                <w:top w:val="none" w:sz="0" w:space="0" w:color="auto"/>
                <w:left w:val="none" w:sz="0" w:space="0" w:color="auto"/>
                <w:bottom w:val="none" w:sz="0" w:space="0" w:color="auto"/>
                <w:right w:val="none" w:sz="0" w:space="0" w:color="auto"/>
              </w:divBdr>
              <w:divsChild>
                <w:div w:id="912352813">
                  <w:marLeft w:val="0"/>
                  <w:marRight w:val="0"/>
                  <w:marTop w:val="0"/>
                  <w:marBottom w:val="0"/>
                  <w:divBdr>
                    <w:top w:val="none" w:sz="0" w:space="0" w:color="auto"/>
                    <w:left w:val="none" w:sz="0" w:space="0" w:color="auto"/>
                    <w:bottom w:val="none" w:sz="0" w:space="0" w:color="auto"/>
                    <w:right w:val="none" w:sz="0" w:space="0" w:color="auto"/>
                  </w:divBdr>
                </w:div>
              </w:divsChild>
            </w:div>
            <w:div w:id="867333212">
              <w:marLeft w:val="0"/>
              <w:marRight w:val="0"/>
              <w:marTop w:val="0"/>
              <w:marBottom w:val="0"/>
              <w:divBdr>
                <w:top w:val="none" w:sz="0" w:space="0" w:color="auto"/>
                <w:left w:val="none" w:sz="0" w:space="0" w:color="auto"/>
                <w:bottom w:val="none" w:sz="0" w:space="0" w:color="auto"/>
                <w:right w:val="none" w:sz="0" w:space="0" w:color="auto"/>
              </w:divBdr>
            </w:div>
          </w:divsChild>
        </w:div>
        <w:div w:id="156181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pi201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dpi201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77B1-03F7-4B4D-A65B-68601AB1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1536</Characters>
  <Application>Microsoft Office Word</Application>
  <DocSecurity>0</DocSecurity>
  <Lines>12</Lines>
  <Paragraphs>3</Paragraphs>
  <ScaleCrop>false</ScaleCrop>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台灣防災</dc:creator>
  <cp:lastModifiedBy>TADPI</cp:lastModifiedBy>
  <cp:revision>3</cp:revision>
  <cp:lastPrinted>2018-03-23T08:54:00Z</cp:lastPrinted>
  <dcterms:created xsi:type="dcterms:W3CDTF">2019-03-25T02:35:00Z</dcterms:created>
  <dcterms:modified xsi:type="dcterms:W3CDTF">2019-03-25T02:36:00Z</dcterms:modified>
</cp:coreProperties>
</file>